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8FC00">
      <w:pPr>
        <w:pStyle w:val="2"/>
        <w:spacing w:line="360" w:lineRule="auto"/>
        <w:jc w:val="center"/>
        <w:rPr>
          <w:b/>
          <w:bCs/>
          <w:color w:val="auto"/>
          <w:sz w:val="24"/>
          <w:szCs w:val="24"/>
          <w:highlight w:val="none"/>
        </w:rPr>
      </w:pPr>
      <w:r>
        <w:rPr>
          <w:rFonts w:hint="eastAsia"/>
          <w:b/>
          <w:bCs/>
          <w:color w:val="auto"/>
          <w:sz w:val="24"/>
          <w:szCs w:val="24"/>
          <w:highlight w:val="none"/>
        </w:rPr>
        <w:t>资格承诺函</w:t>
      </w:r>
    </w:p>
    <w:p w14:paraId="308ED1E5">
      <w:pPr>
        <w:pStyle w:val="2"/>
        <w:spacing w:line="360" w:lineRule="auto"/>
        <w:rPr>
          <w:rFonts w:hint="eastAsia"/>
          <w:color w:val="auto"/>
          <w:sz w:val="21"/>
          <w:szCs w:val="21"/>
          <w:highlight w:val="none"/>
        </w:rPr>
      </w:pPr>
      <w:r>
        <w:rPr>
          <w:color w:val="auto"/>
          <w:sz w:val="21"/>
          <w:szCs w:val="21"/>
          <w:highlight w:val="none"/>
        </w:rPr>
        <w:t>致：</w:t>
      </w:r>
      <w:r>
        <w:rPr>
          <w:rFonts w:hint="eastAsia"/>
          <w:color w:val="auto"/>
          <w:sz w:val="21"/>
          <w:szCs w:val="21"/>
          <w:highlight w:val="none"/>
          <w:lang w:eastAsia="zh-CN"/>
        </w:rPr>
        <w:t>潮州市人民医院</w:t>
      </w:r>
      <w:r>
        <w:rPr>
          <w:rFonts w:hint="eastAsia"/>
          <w:color w:val="auto"/>
          <w:sz w:val="21"/>
          <w:szCs w:val="21"/>
          <w:highlight w:val="none"/>
          <w:lang w:val="en-US"/>
        </w:rPr>
        <w:t>/</w:t>
      </w:r>
      <w:r>
        <w:rPr>
          <w:rFonts w:hint="eastAsia"/>
          <w:color w:val="auto"/>
          <w:sz w:val="21"/>
          <w:szCs w:val="21"/>
          <w:highlight w:val="none"/>
        </w:rPr>
        <w:t>中捷通信有限公司</w:t>
      </w:r>
    </w:p>
    <w:p w14:paraId="0DBCF349">
      <w:pPr>
        <w:pStyle w:val="2"/>
        <w:spacing w:line="360" w:lineRule="auto"/>
        <w:ind w:firstLine="384"/>
        <w:jc w:val="both"/>
        <w:rPr>
          <w:color w:val="auto"/>
          <w:sz w:val="21"/>
          <w:szCs w:val="21"/>
          <w:highlight w:val="none"/>
        </w:rPr>
      </w:pPr>
      <w:r>
        <w:rPr>
          <w:color w:val="auto"/>
          <w:sz w:val="21"/>
          <w:szCs w:val="21"/>
          <w:highlight w:val="none"/>
        </w:rPr>
        <w:t>你方组织的</w:t>
      </w:r>
      <w:r>
        <w:rPr>
          <w:rFonts w:hint="eastAsia"/>
          <w:color w:val="auto"/>
          <w:sz w:val="21"/>
          <w:szCs w:val="21"/>
          <w:highlight w:val="none"/>
          <w:u w:val="single"/>
          <w:lang w:eastAsia="zh-CN"/>
        </w:rPr>
        <w:t>潮州市人民医院新增业务模块及信息系统改造项目</w:t>
      </w:r>
      <w:r>
        <w:rPr>
          <w:color w:val="auto"/>
          <w:sz w:val="21"/>
          <w:szCs w:val="21"/>
          <w:highlight w:val="none"/>
        </w:rPr>
        <w:t>的竞争性磋商</w:t>
      </w:r>
      <w:r>
        <w:rPr>
          <w:color w:val="auto"/>
          <w:sz w:val="21"/>
          <w:szCs w:val="21"/>
          <w:highlight w:val="none"/>
          <w:u w:val="single"/>
        </w:rPr>
        <w:t>[采购项目编号为：</w:t>
      </w:r>
      <w:r>
        <w:rPr>
          <w:rFonts w:hint="eastAsia"/>
          <w:color w:val="auto"/>
          <w:sz w:val="21"/>
          <w:szCs w:val="21"/>
          <w:highlight w:val="none"/>
          <w:u w:val="single"/>
          <w:lang w:eastAsia="zh-CN"/>
        </w:rPr>
        <w:t>ZJZB-2026-11640</w:t>
      </w:r>
      <w:r>
        <w:rPr>
          <w:color w:val="auto"/>
          <w:sz w:val="21"/>
          <w:szCs w:val="21"/>
          <w:highlight w:val="none"/>
          <w:u w:val="single"/>
        </w:rPr>
        <w:t>]</w:t>
      </w:r>
      <w:r>
        <w:rPr>
          <w:color w:val="auto"/>
          <w:sz w:val="21"/>
          <w:szCs w:val="21"/>
          <w:highlight w:val="none"/>
        </w:rPr>
        <w:t>，我方愿参与响应。</w:t>
      </w:r>
    </w:p>
    <w:p w14:paraId="79F5CAF8">
      <w:pPr>
        <w:pStyle w:val="2"/>
        <w:spacing w:line="360" w:lineRule="auto"/>
        <w:ind w:firstLine="420" w:firstLineChars="200"/>
        <w:rPr>
          <w:color w:val="auto"/>
          <w:sz w:val="21"/>
          <w:szCs w:val="21"/>
          <w:highlight w:val="none"/>
        </w:rPr>
      </w:pPr>
      <w:r>
        <w:rPr>
          <w:color w:val="auto"/>
          <w:sz w:val="21"/>
          <w:szCs w:val="21"/>
          <w:highlight w:val="none"/>
        </w:rPr>
        <w:t>我方确认收到贵方提供的</w:t>
      </w:r>
      <w:r>
        <w:rPr>
          <w:rFonts w:hint="eastAsia"/>
          <w:color w:val="auto"/>
          <w:sz w:val="21"/>
          <w:szCs w:val="21"/>
          <w:highlight w:val="none"/>
          <w:u w:val="single"/>
          <w:lang w:eastAsia="zh-CN"/>
        </w:rPr>
        <w:t>潮州市人民医院新增业务模块及信息系统改造项目</w:t>
      </w:r>
      <w:r>
        <w:rPr>
          <w:color w:val="auto"/>
          <w:sz w:val="21"/>
          <w:szCs w:val="21"/>
          <w:highlight w:val="none"/>
        </w:rPr>
        <w:t>的磋商文件的全部内容。</w:t>
      </w:r>
    </w:p>
    <w:p w14:paraId="381E8A9F">
      <w:pPr>
        <w:pStyle w:val="2"/>
        <w:spacing w:line="360" w:lineRule="auto"/>
        <w:ind w:firstLine="384"/>
        <w:jc w:val="both"/>
        <w:rPr>
          <w:color w:val="auto"/>
          <w:sz w:val="21"/>
          <w:szCs w:val="21"/>
          <w:highlight w:val="none"/>
        </w:rPr>
      </w:pPr>
      <w:r>
        <w:rPr>
          <w:color w:val="auto"/>
          <w:sz w:val="21"/>
          <w:szCs w:val="21"/>
          <w:highlight w:val="none"/>
        </w:rPr>
        <w:t>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14:paraId="10CFE438">
      <w:pPr>
        <w:pStyle w:val="2"/>
        <w:spacing w:line="360" w:lineRule="auto"/>
        <w:ind w:firstLine="420" w:firstLineChars="200"/>
        <w:rPr>
          <w:color w:val="auto"/>
          <w:sz w:val="21"/>
          <w:szCs w:val="21"/>
          <w:highlight w:val="none"/>
        </w:rPr>
      </w:pPr>
      <w:r>
        <w:rPr>
          <w:rFonts w:hint="eastAsia"/>
          <w:i/>
          <w:iCs/>
          <w:color w:val="auto"/>
          <w:sz w:val="21"/>
          <w:szCs w:val="21"/>
          <w:highlight w:val="none"/>
          <w:u w:val="single"/>
          <w:lang w:eastAsia="zh-CN"/>
        </w:rPr>
        <w:t>（</w:t>
      </w:r>
      <w:r>
        <w:rPr>
          <w:i/>
          <w:iCs/>
          <w:color w:val="auto"/>
          <w:sz w:val="21"/>
          <w:szCs w:val="21"/>
          <w:highlight w:val="none"/>
          <w:u w:val="single"/>
        </w:rPr>
        <w:t>供应商名称</w:t>
      </w:r>
      <w:r>
        <w:rPr>
          <w:rFonts w:hint="eastAsia"/>
          <w:i/>
          <w:iCs/>
          <w:color w:val="auto"/>
          <w:sz w:val="21"/>
          <w:szCs w:val="21"/>
          <w:highlight w:val="none"/>
          <w:u w:val="single"/>
          <w:lang w:eastAsia="zh-CN"/>
        </w:rPr>
        <w:t>）</w:t>
      </w:r>
      <w:r>
        <w:rPr>
          <w:color w:val="auto"/>
          <w:sz w:val="21"/>
          <w:szCs w:val="21"/>
          <w:highlight w:val="none"/>
        </w:rPr>
        <w:t>作为供应商正式授权</w:t>
      </w:r>
      <w:r>
        <w:rPr>
          <w:rFonts w:hint="eastAsia"/>
          <w:color w:val="auto"/>
          <w:sz w:val="21"/>
          <w:szCs w:val="21"/>
          <w:highlight w:val="none"/>
          <w:lang w:eastAsia="zh-CN"/>
        </w:rPr>
        <w:t>（</w:t>
      </w:r>
      <w:r>
        <w:rPr>
          <w:i/>
          <w:iCs/>
          <w:color w:val="auto"/>
          <w:sz w:val="21"/>
          <w:szCs w:val="21"/>
          <w:highlight w:val="none"/>
          <w:u w:val="single"/>
        </w:rPr>
        <w:t>授权代表全名</w:t>
      </w:r>
      <w:r>
        <w:rPr>
          <w:rFonts w:hint="eastAsia"/>
          <w:i/>
          <w:iCs/>
          <w:color w:val="auto"/>
          <w:sz w:val="21"/>
          <w:szCs w:val="21"/>
          <w:highlight w:val="none"/>
          <w:u w:val="single"/>
          <w:lang w:eastAsia="zh-CN"/>
        </w:rPr>
        <w:t>，</w:t>
      </w:r>
      <w:r>
        <w:rPr>
          <w:i/>
          <w:iCs/>
          <w:color w:val="auto"/>
          <w:sz w:val="21"/>
          <w:szCs w:val="21"/>
          <w:highlight w:val="none"/>
          <w:u w:val="single"/>
        </w:rPr>
        <w:t>职务</w:t>
      </w:r>
      <w:r>
        <w:rPr>
          <w:rFonts w:hint="eastAsia"/>
          <w:i/>
          <w:iCs/>
          <w:color w:val="auto"/>
          <w:sz w:val="21"/>
          <w:szCs w:val="21"/>
          <w:highlight w:val="none"/>
          <w:u w:val="single"/>
          <w:lang w:eastAsia="zh-CN"/>
        </w:rPr>
        <w:t>）</w:t>
      </w:r>
      <w:r>
        <w:rPr>
          <w:color w:val="auto"/>
          <w:sz w:val="21"/>
          <w:szCs w:val="21"/>
          <w:highlight w:val="none"/>
        </w:rPr>
        <w:t>代表我方全权处理有关本响应的一切事宜。我方已完全明白磋商文件的所有条款要求，并申明如下：</w:t>
      </w:r>
    </w:p>
    <w:p w14:paraId="50953BCA">
      <w:pPr>
        <w:pStyle w:val="2"/>
        <w:spacing w:line="360" w:lineRule="auto"/>
        <w:ind w:firstLine="420" w:firstLineChars="200"/>
        <w:rPr>
          <w:rFonts w:ascii="宋体" w:hAnsi="宋体" w:eastAsia="宋体" w:cs="宋体"/>
          <w:color w:val="auto"/>
          <w:sz w:val="21"/>
          <w:szCs w:val="21"/>
          <w:highlight w:val="none"/>
        </w:rPr>
      </w:pPr>
      <w:r>
        <w:rPr>
          <w:color w:val="auto"/>
          <w:sz w:val="21"/>
          <w:szCs w:val="21"/>
          <w:highlight w:val="none"/>
        </w:rPr>
        <w:t>（一）</w:t>
      </w:r>
      <w:r>
        <w:rPr>
          <w:rFonts w:hint="eastAsia" w:ascii="宋体" w:hAnsi="宋体" w:eastAsia="宋体" w:cs="宋体"/>
          <w:color w:val="auto"/>
          <w:sz w:val="21"/>
          <w:szCs w:val="21"/>
          <w:highlight w:val="none"/>
        </w:rPr>
        <w:t>我方同意并接受磋商文件的各项要求，遵守磋商文件中的各项规定，按磋商文件的要求提供报价。</w:t>
      </w:r>
    </w:p>
    <w:p w14:paraId="72E14504">
      <w:pPr>
        <w:pStyle w:val="2"/>
        <w:spacing w:line="360" w:lineRule="auto"/>
        <w:ind w:firstLine="420" w:firstLineChars="200"/>
        <w:rPr>
          <w:color w:val="auto"/>
          <w:sz w:val="21"/>
          <w:szCs w:val="21"/>
          <w:highlight w:val="none"/>
        </w:rPr>
      </w:pPr>
      <w:r>
        <w:rPr>
          <w:color w:val="auto"/>
          <w:sz w:val="21"/>
          <w:szCs w:val="21"/>
          <w:highlight w:val="none"/>
        </w:rPr>
        <w:t>（二）本响应文件的有效期为从提交投标（响应）文件的截止之日起</w:t>
      </w:r>
      <w:r>
        <w:rPr>
          <w:rFonts w:hint="eastAsia"/>
          <w:color w:val="auto"/>
          <w:sz w:val="21"/>
          <w:szCs w:val="21"/>
          <w:highlight w:val="none"/>
          <w:lang w:val="en-US" w:eastAsia="zh-CN"/>
        </w:rPr>
        <w:t>120</w:t>
      </w:r>
      <w:r>
        <w:rPr>
          <w:color w:val="auto"/>
          <w:sz w:val="21"/>
          <w:szCs w:val="21"/>
          <w:highlight w:val="none"/>
        </w:rPr>
        <w:t>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14:paraId="3608E907">
      <w:pPr>
        <w:pStyle w:val="2"/>
        <w:spacing w:line="360" w:lineRule="auto"/>
        <w:ind w:firstLine="384"/>
        <w:rPr>
          <w:color w:val="auto"/>
          <w:sz w:val="21"/>
          <w:szCs w:val="21"/>
          <w:highlight w:val="none"/>
        </w:rPr>
      </w:pPr>
      <w:r>
        <w:rPr>
          <w:color w:val="auto"/>
          <w:sz w:val="21"/>
          <w:szCs w:val="21"/>
          <w:highlight w:val="none"/>
        </w:rPr>
        <w:t>（三）我方明白并同意，在规定的</w:t>
      </w:r>
      <w:r>
        <w:rPr>
          <w:rFonts w:hint="eastAsia"/>
          <w:color w:val="auto"/>
          <w:sz w:val="21"/>
          <w:szCs w:val="21"/>
          <w:highlight w:val="none"/>
          <w:lang w:val="en-US"/>
        </w:rPr>
        <w:t>首次响应文件递交截止之日后</w:t>
      </w:r>
      <w:r>
        <w:rPr>
          <w:color w:val="auto"/>
          <w:sz w:val="21"/>
          <w:szCs w:val="21"/>
          <w:highlight w:val="none"/>
        </w:rPr>
        <w:t>，响应有效期之内撤回响应或成交后不按规定与采购人签订合同或不提交履约保证金</w:t>
      </w:r>
      <w:r>
        <w:rPr>
          <w:rFonts w:hint="eastAsia"/>
          <w:color w:val="auto"/>
          <w:sz w:val="21"/>
          <w:szCs w:val="21"/>
          <w:highlight w:val="none"/>
          <w:lang w:eastAsia="zh-CN"/>
        </w:rPr>
        <w:t>，</w:t>
      </w:r>
      <w:r>
        <w:rPr>
          <w:color w:val="auto"/>
          <w:w w:val="95"/>
          <w:sz w:val="21"/>
          <w:szCs w:val="21"/>
          <w:highlight w:val="none"/>
        </w:rPr>
        <w:t xml:space="preserve"> </w:t>
      </w:r>
      <w:r>
        <w:rPr>
          <w:color w:val="auto"/>
          <w:sz w:val="21"/>
          <w:szCs w:val="21"/>
          <w:highlight w:val="none"/>
        </w:rPr>
        <w:t>则贵方将不予退还</w:t>
      </w:r>
      <w:r>
        <w:rPr>
          <w:rFonts w:hint="eastAsia"/>
          <w:color w:val="auto"/>
          <w:sz w:val="21"/>
          <w:szCs w:val="21"/>
          <w:highlight w:val="none"/>
        </w:rPr>
        <w:t>投标（响应）保证金</w:t>
      </w:r>
      <w:r>
        <w:rPr>
          <w:color w:val="auto"/>
          <w:sz w:val="21"/>
          <w:szCs w:val="21"/>
          <w:highlight w:val="none"/>
        </w:rPr>
        <w:t>。</w:t>
      </w:r>
    </w:p>
    <w:p w14:paraId="23229397">
      <w:pPr>
        <w:pStyle w:val="2"/>
        <w:spacing w:line="360" w:lineRule="auto"/>
        <w:ind w:firstLine="384"/>
        <w:rPr>
          <w:color w:val="auto"/>
          <w:sz w:val="21"/>
          <w:szCs w:val="21"/>
          <w:highlight w:val="none"/>
        </w:rPr>
      </w:pPr>
      <w:r>
        <w:rPr>
          <w:color w:val="auto"/>
          <w:sz w:val="21"/>
          <w:szCs w:val="21"/>
          <w:highlight w:val="none"/>
        </w:rPr>
        <w:t>（四）我方愿意向贵方提供任何与本项报价有关的数据、情况和技术资料。若贵方需要，我方愿意提供我方作出的一切承诺的证明材料。</w:t>
      </w:r>
    </w:p>
    <w:p w14:paraId="38EBC861">
      <w:pPr>
        <w:pStyle w:val="2"/>
        <w:spacing w:line="360" w:lineRule="auto"/>
        <w:ind w:firstLine="420" w:firstLineChars="200"/>
        <w:rPr>
          <w:color w:val="auto"/>
          <w:sz w:val="21"/>
          <w:szCs w:val="21"/>
          <w:highlight w:val="none"/>
        </w:rPr>
      </w:pPr>
      <w:r>
        <w:rPr>
          <w:color w:val="auto"/>
          <w:sz w:val="21"/>
          <w:szCs w:val="21"/>
          <w:highlight w:val="none"/>
        </w:rPr>
        <w:t>（五）我方理解贵方不一定接受最低磋商价或任何贵方可能收到的响应。</w:t>
      </w:r>
    </w:p>
    <w:p w14:paraId="01CC4AD1">
      <w:pPr>
        <w:pStyle w:val="2"/>
        <w:spacing w:line="360" w:lineRule="auto"/>
        <w:ind w:firstLine="420" w:firstLineChars="200"/>
        <w:rPr>
          <w:color w:val="auto"/>
          <w:sz w:val="21"/>
          <w:szCs w:val="21"/>
          <w:highlight w:val="none"/>
        </w:rPr>
      </w:pPr>
      <w:r>
        <w:rPr>
          <w:color w:val="auto"/>
          <w:sz w:val="21"/>
          <w:szCs w:val="21"/>
          <w:highlight w:val="none"/>
        </w:rPr>
        <w:t>（六）我方如果成交，将保证履行磋商文件及其澄清、修改文件（如果有）中的全部责任和义务，按质、按量、按期完成《采购需求》及《合同书</w:t>
      </w:r>
      <w:bookmarkStart w:id="0" w:name="_GoBack"/>
      <w:bookmarkEnd w:id="0"/>
      <w:r>
        <w:rPr>
          <w:color w:val="auto"/>
          <w:sz w:val="21"/>
          <w:szCs w:val="21"/>
          <w:highlight w:val="none"/>
        </w:rPr>
        <w:t>》中的全部任务。</w:t>
      </w:r>
    </w:p>
    <w:p w14:paraId="035C5A7F">
      <w:pPr>
        <w:pStyle w:val="2"/>
        <w:spacing w:line="360" w:lineRule="auto"/>
        <w:ind w:firstLine="384"/>
        <w:rPr>
          <w:color w:val="auto"/>
          <w:sz w:val="21"/>
          <w:szCs w:val="21"/>
          <w:highlight w:val="none"/>
        </w:rPr>
      </w:pPr>
      <w:r>
        <w:rPr>
          <w:color w:val="auto"/>
          <w:sz w:val="21"/>
          <w:szCs w:val="21"/>
          <w:highlight w:val="none"/>
        </w:rPr>
        <w:t>（七）我方作为法律、财务和运作上独立于采购人、采购代理机构的供应商，在此保证所提交的所有文件和全部说明是真实的和正确的。</w:t>
      </w:r>
    </w:p>
    <w:p w14:paraId="5D780248">
      <w:pPr>
        <w:pStyle w:val="2"/>
        <w:spacing w:line="360" w:lineRule="auto"/>
        <w:ind w:firstLine="384"/>
        <w:rPr>
          <w:color w:val="auto"/>
          <w:sz w:val="21"/>
          <w:szCs w:val="21"/>
          <w:highlight w:val="none"/>
        </w:rPr>
      </w:pPr>
      <w:r>
        <w:rPr>
          <w:color w:val="auto"/>
          <w:sz w:val="21"/>
          <w:szCs w:val="21"/>
          <w:highlight w:val="none"/>
        </w:rPr>
        <w:t>（八）</w:t>
      </w:r>
      <w:r>
        <w:rPr>
          <w:rFonts w:hint="eastAsia"/>
          <w:color w:val="auto"/>
          <w:sz w:val="21"/>
          <w:szCs w:val="21"/>
          <w:highlight w:val="none"/>
          <w:lang w:val="en-US"/>
        </w:rPr>
        <w:t>我方保证，采购人在中华人民共和国境内使用我方报价货物、资料、技术、服务、工程或其任何一部分时，享有不受限制的无偿使用权，如有第三方向采购人提出侵犯其专利权、商标权或其他知识产权的主张，该责任由我方承担。我方的报价已包含所有应向所有权人支付的专利权、商标权或其他知识产权的一切相关费用</w:t>
      </w:r>
      <w:r>
        <w:rPr>
          <w:color w:val="auto"/>
          <w:sz w:val="21"/>
          <w:szCs w:val="21"/>
          <w:highlight w:val="none"/>
        </w:rPr>
        <w:t>。</w:t>
      </w:r>
    </w:p>
    <w:p w14:paraId="025EDF36">
      <w:pPr>
        <w:pStyle w:val="2"/>
        <w:spacing w:line="360" w:lineRule="auto"/>
        <w:ind w:firstLine="384"/>
        <w:rPr>
          <w:color w:val="auto"/>
          <w:sz w:val="21"/>
          <w:szCs w:val="21"/>
          <w:highlight w:val="none"/>
        </w:rPr>
      </w:pPr>
      <w:r>
        <w:rPr>
          <w:color w:val="auto"/>
          <w:sz w:val="21"/>
          <w:szCs w:val="21"/>
          <w:highlight w:val="none"/>
        </w:rPr>
        <w:t>（九）我方接受采购人委托向贵方支付代理服务费，项目总报价已包含代理服务费，如果被确定为成交供应商，承诺向贵方足额支付。</w:t>
      </w:r>
      <w:r>
        <w:rPr>
          <w:rFonts w:hint="eastAsia"/>
          <w:color w:val="auto"/>
          <w:sz w:val="21"/>
          <w:szCs w:val="21"/>
          <w:highlight w:val="none"/>
          <w:lang w:val="en-US"/>
        </w:rPr>
        <w:t>（若采购人支付代理服务费，则此条不适用）</w:t>
      </w:r>
    </w:p>
    <w:p w14:paraId="13FC30E5">
      <w:pPr>
        <w:pStyle w:val="2"/>
        <w:spacing w:line="360" w:lineRule="auto"/>
        <w:ind w:firstLine="420" w:firstLineChars="200"/>
        <w:rPr>
          <w:color w:val="auto"/>
          <w:sz w:val="21"/>
          <w:szCs w:val="21"/>
          <w:highlight w:val="none"/>
        </w:rPr>
      </w:pPr>
      <w:r>
        <w:rPr>
          <w:color w:val="auto"/>
          <w:sz w:val="21"/>
          <w:szCs w:val="21"/>
          <w:highlight w:val="none"/>
        </w:rPr>
        <w:t>（十）我方未被列入法院失信被执行人名单中。</w:t>
      </w:r>
    </w:p>
    <w:p w14:paraId="5677C34B">
      <w:pPr>
        <w:pStyle w:val="2"/>
        <w:spacing w:line="360" w:lineRule="auto"/>
        <w:ind w:firstLine="420" w:firstLineChars="200"/>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一</w:t>
      </w:r>
      <w:r>
        <w:rPr>
          <w:color w:val="auto"/>
          <w:sz w:val="21"/>
          <w:szCs w:val="21"/>
          <w:highlight w:val="none"/>
        </w:rPr>
        <w:t>）我方具备《政府采购法》第二十二条规定的条件，承诺如下：</w:t>
      </w:r>
    </w:p>
    <w:p w14:paraId="10690794">
      <w:pPr>
        <w:pStyle w:val="5"/>
        <w:numPr>
          <w:ilvl w:val="0"/>
          <w:numId w:val="0"/>
        </w:numPr>
        <w:tabs>
          <w:tab w:val="left" w:pos="996"/>
        </w:tabs>
        <w:spacing w:line="360" w:lineRule="auto"/>
        <w:ind w:left="0"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bidi="zh-CN"/>
        </w:rPr>
        <w:t>1）</w:t>
      </w:r>
      <w:r>
        <w:rPr>
          <w:rFonts w:hint="eastAsia" w:ascii="宋体" w:hAnsi="宋体" w:eastAsia="宋体" w:cs="宋体"/>
          <w:color w:val="auto"/>
          <w:sz w:val="21"/>
          <w:szCs w:val="21"/>
          <w:highlight w:val="none"/>
        </w:rPr>
        <w:t>具有独立承担民事责任能力</w:t>
      </w:r>
      <w:r>
        <w:rPr>
          <w:rFonts w:hint="eastAsia" w:cs="宋体"/>
          <w:color w:val="auto"/>
          <w:sz w:val="21"/>
          <w:szCs w:val="21"/>
          <w:highlight w:val="none"/>
          <w:lang w:eastAsia="zh-CN"/>
        </w:rPr>
        <w:t>。</w:t>
      </w:r>
    </w:p>
    <w:p w14:paraId="657DEB6F">
      <w:pPr>
        <w:pStyle w:val="5"/>
        <w:numPr>
          <w:ilvl w:val="0"/>
          <w:numId w:val="0"/>
        </w:numPr>
        <w:tabs>
          <w:tab w:val="left" w:pos="996"/>
        </w:tabs>
        <w:spacing w:line="360" w:lineRule="auto"/>
        <w:ind w:left="0" w:firstLine="840" w:firstLineChars="400"/>
        <w:rPr>
          <w:color w:val="auto"/>
          <w:sz w:val="21"/>
          <w:szCs w:val="21"/>
          <w:highlight w:val="none"/>
        </w:rPr>
      </w:pPr>
      <w:r>
        <w:rPr>
          <w:rFonts w:ascii="宋体" w:hAnsi="宋体" w:eastAsia="宋体" w:cs="宋体"/>
          <w:color w:val="auto"/>
          <w:sz w:val="21"/>
          <w:szCs w:val="21"/>
          <w:highlight w:val="none"/>
          <w:lang w:val="zh-CN" w:eastAsia="zh-CN" w:bidi="zh-CN"/>
        </w:rPr>
        <w:t>2）</w:t>
      </w:r>
      <w:r>
        <w:rPr>
          <w:rFonts w:hint="eastAsia" w:ascii="宋体" w:hAnsi="宋体" w:eastAsia="宋体" w:cs="宋体"/>
          <w:color w:val="auto"/>
          <w:sz w:val="21"/>
          <w:szCs w:val="21"/>
          <w:highlight w:val="none"/>
        </w:rPr>
        <w:t>具有良好的商业信誉和健全的财务会计制度</w:t>
      </w:r>
      <w:r>
        <w:rPr>
          <w:rFonts w:hint="eastAsia" w:cs="宋体"/>
          <w:color w:val="auto"/>
          <w:sz w:val="21"/>
          <w:szCs w:val="21"/>
          <w:highlight w:val="none"/>
          <w:lang w:eastAsia="zh-CN"/>
        </w:rPr>
        <w:t>。</w:t>
      </w:r>
    </w:p>
    <w:p w14:paraId="3153BE99">
      <w:pPr>
        <w:pStyle w:val="5"/>
        <w:tabs>
          <w:tab w:val="left" w:pos="996"/>
        </w:tabs>
        <w:spacing w:line="360" w:lineRule="auto"/>
        <w:ind w:left="0" w:firstLine="840" w:firstLineChars="400"/>
        <w:rPr>
          <w:rFonts w:hint="eastAsia" w:eastAsia="宋体"/>
          <w:color w:val="auto"/>
          <w:sz w:val="21"/>
          <w:szCs w:val="21"/>
          <w:highlight w:val="none"/>
          <w:lang w:val="en-US" w:eastAsia="zh-CN"/>
        </w:rPr>
      </w:pPr>
      <w:r>
        <w:rPr>
          <w:rFonts w:hint="eastAsia"/>
          <w:color w:val="auto"/>
          <w:sz w:val="21"/>
          <w:szCs w:val="21"/>
          <w:highlight w:val="none"/>
          <w:lang w:val="en-US" w:eastAsia="zh-CN"/>
        </w:rPr>
        <w:t>3</w:t>
      </w:r>
      <w:r>
        <w:rPr>
          <w:rFonts w:hint="eastAsia"/>
          <w:color w:val="auto"/>
          <w:sz w:val="21"/>
          <w:szCs w:val="21"/>
          <w:highlight w:val="none"/>
          <w:lang w:val="en-US"/>
        </w:rPr>
        <w:t>）</w:t>
      </w:r>
      <w:r>
        <w:rPr>
          <w:rFonts w:hint="eastAsia" w:ascii="宋体" w:hAnsi="宋体" w:eastAsia="宋体" w:cs="宋体"/>
          <w:color w:val="auto"/>
          <w:sz w:val="21"/>
          <w:szCs w:val="21"/>
          <w:highlight w:val="none"/>
        </w:rPr>
        <w:t>有依法缴纳税收和社会保障资金的良好记录</w:t>
      </w:r>
      <w:r>
        <w:rPr>
          <w:rFonts w:hint="eastAsia" w:cs="宋体"/>
          <w:color w:val="auto"/>
          <w:sz w:val="21"/>
          <w:szCs w:val="21"/>
          <w:highlight w:val="none"/>
          <w:lang w:eastAsia="zh-CN"/>
        </w:rPr>
        <w:t>。</w:t>
      </w:r>
    </w:p>
    <w:p w14:paraId="5EEEC28A">
      <w:pPr>
        <w:pStyle w:val="5"/>
        <w:tabs>
          <w:tab w:val="left" w:pos="996"/>
        </w:tabs>
        <w:spacing w:line="360" w:lineRule="auto"/>
        <w:ind w:left="0" w:firstLine="840" w:firstLineChars="400"/>
        <w:rPr>
          <w:rFonts w:hint="eastAsia"/>
          <w:color w:val="auto"/>
          <w:sz w:val="21"/>
          <w:szCs w:val="21"/>
          <w:highlight w:val="none"/>
        </w:rPr>
      </w:pPr>
      <w:r>
        <w:rPr>
          <w:rFonts w:hint="eastAsia"/>
          <w:color w:val="auto"/>
          <w:sz w:val="21"/>
          <w:szCs w:val="21"/>
          <w:highlight w:val="none"/>
          <w:lang w:val="zh-CN" w:eastAsia="zh-CN"/>
        </w:rPr>
        <w:t>4）我方</w:t>
      </w:r>
      <w:r>
        <w:rPr>
          <w:rFonts w:hint="eastAsia"/>
          <w:color w:val="auto"/>
          <w:sz w:val="21"/>
          <w:szCs w:val="21"/>
          <w:highlight w:val="none"/>
        </w:rPr>
        <w:t>具备履行合同所必需的设备和专业技术能力。</w:t>
      </w:r>
    </w:p>
    <w:p w14:paraId="0D2AFD51">
      <w:pPr>
        <w:pStyle w:val="5"/>
        <w:numPr>
          <w:ilvl w:val="0"/>
          <w:numId w:val="0"/>
        </w:numPr>
        <w:tabs>
          <w:tab w:val="left" w:pos="996"/>
        </w:tabs>
        <w:spacing w:line="360" w:lineRule="auto"/>
        <w:ind w:left="0" w:firstLine="840" w:firstLineChars="400"/>
        <w:rPr>
          <w:rFonts w:hint="eastAsia"/>
          <w:color w:val="auto"/>
          <w:sz w:val="21"/>
          <w:szCs w:val="21"/>
          <w:highlight w:val="none"/>
        </w:rPr>
      </w:pPr>
      <w:r>
        <w:rPr>
          <w:rFonts w:hint="eastAsia"/>
          <w:color w:val="auto"/>
          <w:sz w:val="21"/>
          <w:szCs w:val="21"/>
          <w:highlight w:val="none"/>
          <w:lang w:val="zh-CN" w:eastAsia="zh-CN"/>
        </w:rPr>
        <w:t>5</w:t>
      </w:r>
      <w:r>
        <w:rPr>
          <w:rFonts w:hint="eastAsia"/>
          <w:color w:val="auto"/>
          <w:sz w:val="21"/>
          <w:szCs w:val="21"/>
          <w:highlight w:val="none"/>
          <w:lang w:val="zh-CN"/>
        </w:rPr>
        <w:t>）</w:t>
      </w:r>
      <w:r>
        <w:rPr>
          <w:rFonts w:hint="eastAsia"/>
          <w:color w:val="auto"/>
          <w:sz w:val="21"/>
          <w:szCs w:val="21"/>
          <w:highlight w:val="none"/>
        </w:rPr>
        <w:t>我方参加本项目</w:t>
      </w:r>
      <w:r>
        <w:rPr>
          <w:rFonts w:hint="eastAsia" w:ascii="宋体" w:hAnsi="宋体" w:eastAsia="宋体" w:cs="宋体"/>
          <w:color w:val="auto"/>
          <w:sz w:val="21"/>
          <w:szCs w:val="21"/>
          <w:highlight w:val="none"/>
        </w:rPr>
        <w:t>政府采购活动前</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年内，在经营活动中没有重大违法记录。重大违法记录，是指供应商因违法经营受到刑事处罚或者责令停产停业、吊销许可证或者执照、较大数额罚款等行政处罚。</w:t>
      </w:r>
    </w:p>
    <w:p w14:paraId="0A78FB06">
      <w:pPr>
        <w:pStyle w:val="5"/>
        <w:numPr>
          <w:ilvl w:val="0"/>
          <w:numId w:val="0"/>
        </w:numPr>
        <w:tabs>
          <w:tab w:val="left" w:pos="996"/>
        </w:tabs>
        <w:spacing w:line="360" w:lineRule="auto"/>
        <w:ind w:left="0" w:firstLine="840" w:firstLineChars="400"/>
        <w:rPr>
          <w:rFonts w:hint="eastAsia"/>
          <w:color w:val="auto"/>
          <w:sz w:val="21"/>
          <w:szCs w:val="21"/>
          <w:highlight w:val="none"/>
        </w:rPr>
      </w:pPr>
      <w:r>
        <w:rPr>
          <w:rFonts w:hint="eastAsia"/>
          <w:color w:val="auto"/>
          <w:sz w:val="21"/>
          <w:szCs w:val="21"/>
          <w:highlight w:val="none"/>
          <w:lang w:val="zh-CN" w:eastAsia="zh-CN"/>
        </w:rPr>
        <w:t>6</w:t>
      </w:r>
      <w:r>
        <w:rPr>
          <w:rFonts w:hint="eastAsia"/>
          <w:color w:val="auto"/>
          <w:sz w:val="21"/>
          <w:szCs w:val="21"/>
          <w:highlight w:val="none"/>
          <w:lang w:val="zh-CN"/>
        </w:rPr>
        <w:t>）</w:t>
      </w:r>
      <w:r>
        <w:rPr>
          <w:rFonts w:hint="eastAsia"/>
          <w:color w:val="auto"/>
          <w:sz w:val="21"/>
          <w:szCs w:val="21"/>
          <w:highlight w:val="none"/>
        </w:rPr>
        <w:t>我方符合法律、行政法规规定的其他条件。</w:t>
      </w:r>
    </w:p>
    <w:p w14:paraId="358A6CC8">
      <w:pPr>
        <w:pStyle w:val="2"/>
        <w:spacing w:line="360" w:lineRule="auto"/>
        <w:ind w:firstLine="420" w:firstLineChars="200"/>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二</w:t>
      </w:r>
      <w:r>
        <w:rPr>
          <w:color w:val="auto"/>
          <w:sz w:val="21"/>
          <w:szCs w:val="21"/>
          <w:highlight w:val="none"/>
        </w:rPr>
        <w:t>）我方与其他供应商不存在单位负责人为同一人或者存在直接控股、管理关系。我方承诺未为本项目提供整体设计、规范编制或者项目管理、监理、检测等服务。</w:t>
      </w:r>
    </w:p>
    <w:p w14:paraId="1B6D5E99">
      <w:pPr>
        <w:pStyle w:val="2"/>
        <w:spacing w:line="360" w:lineRule="auto"/>
        <w:ind w:firstLine="420" w:firstLineChars="200"/>
        <w:rPr>
          <w:color w:val="auto"/>
          <w:sz w:val="21"/>
          <w:szCs w:val="21"/>
          <w:highlight w:val="none"/>
        </w:rPr>
      </w:pPr>
      <w:r>
        <w:rPr>
          <w:color w:val="auto"/>
          <w:sz w:val="21"/>
          <w:szCs w:val="21"/>
          <w:highlight w:val="none"/>
        </w:rPr>
        <w:t>以上内容如有虚假或与事实不符的，磋商小组可将我方做无效响应处理，我方愿意承担相应的法律责任。</w:t>
      </w:r>
    </w:p>
    <w:p w14:paraId="35A06891">
      <w:pPr>
        <w:pStyle w:val="2"/>
        <w:spacing w:line="360" w:lineRule="auto"/>
        <w:ind w:firstLine="420" w:firstLineChars="200"/>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三</w:t>
      </w:r>
      <w:r>
        <w:rPr>
          <w:color w:val="auto"/>
          <w:sz w:val="21"/>
          <w:szCs w:val="21"/>
          <w:highlight w:val="none"/>
        </w:rPr>
        <w:t>）我方对在本函及响应文件中所作的所有承诺承担法律责任。</w:t>
      </w:r>
    </w:p>
    <w:p w14:paraId="119FF468">
      <w:pPr>
        <w:pStyle w:val="2"/>
        <w:spacing w:line="360" w:lineRule="auto"/>
        <w:ind w:firstLine="420" w:firstLineChars="200"/>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四</w:t>
      </w:r>
      <w:r>
        <w:rPr>
          <w:color w:val="auto"/>
          <w:sz w:val="21"/>
          <w:szCs w:val="21"/>
          <w:highlight w:val="none"/>
        </w:rPr>
        <w:t>）所有与本磋商有关的函件请发往下列地址：</w:t>
      </w:r>
    </w:p>
    <w:p w14:paraId="23537117">
      <w:pPr>
        <w:pStyle w:val="2"/>
        <w:tabs>
          <w:tab w:val="left" w:pos="2854"/>
          <w:tab w:val="left" w:pos="2899"/>
          <w:tab w:val="left" w:pos="5780"/>
        </w:tabs>
        <w:spacing w:line="360" w:lineRule="auto"/>
        <w:ind w:firstLine="420" w:firstLineChars="200"/>
        <w:rPr>
          <w:color w:val="auto"/>
          <w:sz w:val="21"/>
          <w:szCs w:val="21"/>
          <w:highlight w:val="none"/>
          <w:u w:val="single"/>
        </w:rPr>
      </w:pPr>
      <w:r>
        <w:rPr>
          <w:color w:val="auto"/>
          <w:sz w:val="21"/>
          <w:szCs w:val="21"/>
          <w:highlight w:val="none"/>
        </w:rPr>
        <w:t>地</w:t>
      </w:r>
      <w:r>
        <w:rPr>
          <w:color w:val="auto"/>
          <w:spacing w:val="-34"/>
          <w:sz w:val="21"/>
          <w:szCs w:val="21"/>
          <w:highlight w:val="none"/>
        </w:rPr>
        <w:t xml:space="preserve"> </w:t>
      </w:r>
      <w:r>
        <w:rPr>
          <w:color w:val="auto"/>
          <w:sz w:val="21"/>
          <w:szCs w:val="21"/>
          <w:highlight w:val="none"/>
        </w:rPr>
        <w:t>址：</w:t>
      </w:r>
      <w:r>
        <w:rPr>
          <w:color w:val="auto"/>
          <w:sz w:val="21"/>
          <w:szCs w:val="21"/>
          <w:highlight w:val="none"/>
          <w:u w:val="single"/>
        </w:rPr>
        <w:t xml:space="preserve"> </w:t>
      </w:r>
      <w:r>
        <w:rPr>
          <w:color w:val="auto"/>
          <w:sz w:val="21"/>
          <w:szCs w:val="21"/>
          <w:highlight w:val="none"/>
          <w:u w:val="single"/>
        </w:rPr>
        <w:tab/>
      </w:r>
    </w:p>
    <w:p w14:paraId="15C8A5AB">
      <w:pPr>
        <w:pStyle w:val="2"/>
        <w:tabs>
          <w:tab w:val="left" w:pos="2854"/>
          <w:tab w:val="left" w:pos="2899"/>
          <w:tab w:val="left" w:pos="5780"/>
        </w:tabs>
        <w:spacing w:line="360" w:lineRule="auto"/>
        <w:ind w:firstLine="420" w:firstLineChars="200"/>
        <w:rPr>
          <w:color w:val="auto"/>
          <w:sz w:val="21"/>
          <w:szCs w:val="21"/>
          <w:highlight w:val="none"/>
          <w:u w:val="single"/>
        </w:rPr>
      </w:pPr>
      <w:r>
        <w:rPr>
          <w:color w:val="auto"/>
          <w:sz w:val="21"/>
          <w:szCs w:val="21"/>
          <w:highlight w:val="none"/>
        </w:rPr>
        <w:t>邮政编码：</w:t>
      </w:r>
      <w:r>
        <w:rPr>
          <w:color w:val="auto"/>
          <w:sz w:val="21"/>
          <w:szCs w:val="21"/>
          <w:highlight w:val="none"/>
          <w:u w:val="single"/>
        </w:rPr>
        <w:tab/>
      </w:r>
    </w:p>
    <w:p w14:paraId="3DE3669C">
      <w:pPr>
        <w:pStyle w:val="2"/>
        <w:tabs>
          <w:tab w:val="left" w:pos="2854"/>
          <w:tab w:val="left" w:pos="2899"/>
          <w:tab w:val="left" w:pos="5780"/>
        </w:tabs>
        <w:spacing w:line="360" w:lineRule="auto"/>
        <w:ind w:firstLine="420" w:firstLineChars="200"/>
        <w:rPr>
          <w:rFonts w:ascii="Times New Roman" w:eastAsia="Times New Roman"/>
          <w:color w:val="auto"/>
          <w:sz w:val="21"/>
          <w:szCs w:val="21"/>
          <w:highlight w:val="none"/>
        </w:rPr>
      </w:pPr>
      <w:r>
        <w:rPr>
          <w:color w:val="auto"/>
          <w:sz w:val="21"/>
          <w:szCs w:val="21"/>
          <w:highlight w:val="none"/>
        </w:rPr>
        <w:t>电</w:t>
      </w:r>
      <w:r>
        <w:rPr>
          <w:color w:val="auto"/>
          <w:spacing w:val="-29"/>
          <w:sz w:val="21"/>
          <w:szCs w:val="21"/>
          <w:highlight w:val="none"/>
        </w:rPr>
        <w:t xml:space="preserve"> </w:t>
      </w:r>
      <w:r>
        <w:rPr>
          <w:color w:val="auto"/>
          <w:sz w:val="21"/>
          <w:szCs w:val="21"/>
          <w:highlight w:val="none"/>
        </w:rPr>
        <w:t>话：</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rFonts w:ascii="Times New Roman" w:eastAsia="Times New Roman"/>
          <w:color w:val="auto"/>
          <w:sz w:val="21"/>
          <w:szCs w:val="21"/>
          <w:highlight w:val="none"/>
          <w:u w:val="single"/>
        </w:rPr>
        <w:tab/>
      </w:r>
    </w:p>
    <w:p w14:paraId="0C0875B7">
      <w:pPr>
        <w:pStyle w:val="2"/>
        <w:tabs>
          <w:tab w:val="left" w:pos="3178"/>
          <w:tab w:val="left" w:pos="5780"/>
        </w:tabs>
        <w:spacing w:line="360" w:lineRule="auto"/>
        <w:ind w:firstLine="420" w:firstLineChars="200"/>
        <w:rPr>
          <w:rFonts w:ascii="Times New Roman"/>
          <w:color w:val="auto"/>
          <w:sz w:val="21"/>
          <w:szCs w:val="21"/>
          <w:highlight w:val="none"/>
          <w:u w:val="single"/>
          <w:lang w:val="en-US"/>
        </w:rPr>
      </w:pPr>
      <w:r>
        <w:rPr>
          <w:color w:val="auto"/>
          <w:sz w:val="21"/>
          <w:szCs w:val="21"/>
          <w:highlight w:val="none"/>
        </w:rPr>
        <w:t>代表姓名：</w:t>
      </w:r>
      <w:r>
        <w:rPr>
          <w:rFonts w:ascii="Times New Roman" w:eastAsia="Times New Roman"/>
          <w:color w:val="auto"/>
          <w:sz w:val="21"/>
          <w:szCs w:val="21"/>
          <w:highlight w:val="none"/>
          <w:u w:val="single"/>
        </w:rPr>
        <w:t xml:space="preserve"> </w:t>
      </w:r>
      <w:r>
        <w:rPr>
          <w:rFonts w:hint="eastAsia" w:ascii="Times New Roman"/>
          <w:color w:val="auto"/>
          <w:sz w:val="21"/>
          <w:szCs w:val="21"/>
          <w:highlight w:val="none"/>
          <w:u w:val="single"/>
          <w:lang w:val="en-US"/>
        </w:rPr>
        <w:t xml:space="preserve">                                  </w:t>
      </w:r>
    </w:p>
    <w:p w14:paraId="315D8920">
      <w:pPr>
        <w:pStyle w:val="2"/>
        <w:spacing w:line="360" w:lineRule="auto"/>
        <w:rPr>
          <w:rFonts w:ascii="Times New Roman"/>
          <w:color w:val="auto"/>
          <w:sz w:val="21"/>
          <w:szCs w:val="21"/>
          <w:highlight w:val="none"/>
        </w:rPr>
      </w:pPr>
    </w:p>
    <w:p w14:paraId="449FF2DD">
      <w:pPr>
        <w:pStyle w:val="2"/>
        <w:tabs>
          <w:tab w:val="left" w:pos="4846"/>
        </w:tabs>
        <w:spacing w:line="360" w:lineRule="auto"/>
        <w:jc w:val="center"/>
        <w:rPr>
          <w:color w:val="auto"/>
          <w:sz w:val="21"/>
          <w:szCs w:val="21"/>
          <w:highlight w:val="none"/>
          <w:u w:val="single"/>
          <w:lang w:val="en-US"/>
        </w:rPr>
      </w:pPr>
      <w:r>
        <w:rPr>
          <w:rFonts w:hint="eastAsia"/>
          <w:color w:val="auto"/>
          <w:sz w:val="21"/>
          <w:szCs w:val="21"/>
          <w:highlight w:val="none"/>
          <w:lang w:val="en-US"/>
        </w:rPr>
        <w:t xml:space="preserve"> </w:t>
      </w:r>
      <w:r>
        <w:rPr>
          <w:color w:val="auto"/>
          <w:sz w:val="21"/>
          <w:szCs w:val="21"/>
          <w:highlight w:val="none"/>
          <w:lang w:val="en-US"/>
        </w:rPr>
        <w:t xml:space="preserve">                                  </w:t>
      </w:r>
      <w:r>
        <w:rPr>
          <w:rFonts w:hint="eastAsia"/>
          <w:color w:val="auto"/>
          <w:sz w:val="21"/>
          <w:szCs w:val="21"/>
          <w:highlight w:val="none"/>
          <w:lang w:val="en-US"/>
        </w:rPr>
        <w:t>供应商名称（单位盖公章）：</w:t>
      </w:r>
      <w:r>
        <w:rPr>
          <w:rFonts w:hint="eastAsia"/>
          <w:color w:val="auto"/>
          <w:sz w:val="21"/>
          <w:szCs w:val="21"/>
          <w:highlight w:val="none"/>
          <w:u w:val="single"/>
          <w:lang w:val="en-US"/>
        </w:rPr>
        <w:t xml:space="preserve">                      </w:t>
      </w:r>
    </w:p>
    <w:p w14:paraId="73DAA550">
      <w:pPr>
        <w:pStyle w:val="2"/>
        <w:tabs>
          <w:tab w:val="left" w:pos="4846"/>
        </w:tabs>
        <w:spacing w:line="360" w:lineRule="auto"/>
        <w:jc w:val="right"/>
        <w:rPr>
          <w:rFonts w:ascii="Times New Roman" w:eastAsia="Times New Roman"/>
          <w:color w:val="auto"/>
          <w:sz w:val="21"/>
          <w:szCs w:val="21"/>
          <w:highlight w:val="none"/>
        </w:rPr>
      </w:pPr>
      <w:r>
        <w:rPr>
          <w:rFonts w:hint="eastAsia"/>
          <w:color w:val="auto"/>
          <w:sz w:val="21"/>
          <w:szCs w:val="21"/>
          <w:highlight w:val="none"/>
        </w:rPr>
        <w:t>法定代表人（签字或盖章）或供应商授权代表（签字）</w:t>
      </w:r>
      <w:r>
        <w:rPr>
          <w:color w:val="auto"/>
          <w:sz w:val="21"/>
          <w:szCs w:val="21"/>
          <w:highlight w:val="none"/>
        </w:rPr>
        <w:t>：</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74DE6869">
      <w:pPr>
        <w:pStyle w:val="2"/>
        <w:tabs>
          <w:tab w:val="left" w:pos="4893"/>
        </w:tabs>
        <w:spacing w:line="360" w:lineRule="auto"/>
        <w:ind w:hanging="265"/>
        <w:jc w:val="center"/>
        <w:rPr>
          <w:rFonts w:ascii="Times New Roman"/>
          <w:color w:val="auto"/>
          <w:sz w:val="21"/>
          <w:szCs w:val="21"/>
          <w:highlight w:val="none"/>
          <w:u w:val="single"/>
          <w:lang w:val="en-US"/>
        </w:rPr>
      </w:pPr>
      <w:r>
        <w:rPr>
          <w:rFonts w:hint="eastAsia"/>
          <w:color w:val="auto"/>
          <w:sz w:val="21"/>
          <w:szCs w:val="21"/>
          <w:highlight w:val="none"/>
        </w:rPr>
        <w:t xml:space="preserve"> </w:t>
      </w:r>
      <w:r>
        <w:rPr>
          <w:color w:val="auto"/>
          <w:sz w:val="21"/>
          <w:szCs w:val="21"/>
          <w:highlight w:val="none"/>
        </w:rPr>
        <w:t xml:space="preserve">                                      日</w:t>
      </w:r>
      <w:r>
        <w:rPr>
          <w:color w:val="auto"/>
          <w:spacing w:val="31"/>
          <w:sz w:val="21"/>
          <w:szCs w:val="21"/>
          <w:highlight w:val="none"/>
        </w:rPr>
        <w:t xml:space="preserve"> </w:t>
      </w:r>
      <w:r>
        <w:rPr>
          <w:color w:val="auto"/>
          <w:sz w:val="21"/>
          <w:szCs w:val="21"/>
          <w:highlight w:val="none"/>
        </w:rPr>
        <w:t>期：</w:t>
      </w:r>
      <w:r>
        <w:rPr>
          <w:rFonts w:ascii="Times New Roman" w:eastAsia="Times New Roman"/>
          <w:color w:val="auto"/>
          <w:sz w:val="21"/>
          <w:szCs w:val="21"/>
          <w:highlight w:val="none"/>
          <w:u w:val="single"/>
        </w:rPr>
        <w:t xml:space="preserve"> </w:t>
      </w:r>
      <w:r>
        <w:rPr>
          <w:rFonts w:hint="eastAsia" w:ascii="Times New Roman"/>
          <w:color w:val="auto"/>
          <w:sz w:val="21"/>
          <w:szCs w:val="21"/>
          <w:highlight w:val="none"/>
          <w:u w:val="single"/>
          <w:lang w:val="en-US"/>
        </w:rPr>
        <w:t xml:space="preserve">                                                                             </w:t>
      </w:r>
    </w:p>
    <w:p w14:paraId="12269AF8">
      <w:pPr>
        <w:pStyle w:val="2"/>
        <w:tabs>
          <w:tab w:val="left" w:pos="4893"/>
        </w:tabs>
        <w:wordWrap w:val="0"/>
        <w:spacing w:line="360" w:lineRule="auto"/>
        <w:ind w:right="840" w:hanging="265"/>
        <w:jc w:val="center"/>
        <w:rPr>
          <w:rFonts w:ascii="Times New Roman"/>
          <w:color w:val="auto"/>
          <w:sz w:val="21"/>
          <w:szCs w:val="21"/>
          <w:highlight w:val="none"/>
          <w:u w:val="single"/>
          <w:lang w:val="en-US"/>
        </w:rPr>
      </w:pPr>
    </w:p>
    <w:p w14:paraId="7C0DD0A1">
      <w:pPr>
        <w:snapToGrid w:val="0"/>
        <w:spacing w:line="336" w:lineRule="auto"/>
        <w:rPr>
          <w:b/>
          <w:bCs/>
          <w:color w:val="auto"/>
          <w:szCs w:val="21"/>
          <w:highlight w:val="none"/>
        </w:rPr>
      </w:pPr>
      <w:r>
        <w:rPr>
          <w:rFonts w:hint="eastAsia"/>
          <w:b/>
          <w:bCs/>
          <w:color w:val="auto"/>
          <w:szCs w:val="21"/>
          <w:highlight w:val="none"/>
        </w:rPr>
        <w:t>备注：</w:t>
      </w:r>
      <w:r>
        <w:rPr>
          <w:rFonts w:hint="eastAsia"/>
          <w:b/>
          <w:bCs/>
          <w:color w:val="auto"/>
          <w:szCs w:val="21"/>
          <w:highlight w:val="none"/>
          <w:lang w:val="en-US"/>
        </w:rPr>
        <w:t>资格承诺函</w:t>
      </w:r>
      <w:r>
        <w:rPr>
          <w:rFonts w:hint="eastAsia"/>
          <w:b/>
          <w:bCs/>
          <w:color w:val="auto"/>
          <w:szCs w:val="21"/>
          <w:highlight w:val="none"/>
        </w:rPr>
        <w:t>中承诺的响应有效期应当不少于磋商文件中载明的响应有效期，其他内容不得擅自删改。</w:t>
      </w:r>
    </w:p>
    <w:p w14:paraId="4F4386AD">
      <w:pPr>
        <w:snapToGrid w:val="0"/>
        <w:spacing w:line="336" w:lineRule="auto"/>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31240"/>
    <w:rsid w:val="4704075A"/>
    <w:rsid w:val="4A606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line="360" w:lineRule="auto"/>
    </w:pPr>
    <w:rPr>
      <w:rFonts w:ascii="宋体" w:hAnsi="宋体" w:eastAsia="宋体" w:cs="Times New Roman"/>
      <w:sz w:val="28"/>
      <w:szCs w:val="24"/>
    </w:rPr>
  </w:style>
  <w:style w:type="paragraph" w:customStyle="1" w:styleId="5">
    <w:name w:val="List Paragraph"/>
    <w:basedOn w:val="1"/>
    <w:uiPriority w:val="0"/>
    <w:pPr>
      <w:ind w:left="106" w:firstLine="384"/>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1544</Words>
  <Characters>1570</Characters>
  <Lines>0</Lines>
  <Paragraphs>0</Paragraphs>
  <TotalTime>0</TotalTime>
  <ScaleCrop>false</ScaleCrop>
  <LinksUpToDate>false</LinksUpToDate>
  <CharactersWithSpaces>1791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2026-02-09T07:16:00Z</dcterms:created>
  <dc:creator>86159</dc:creator>
  <cp:lastModifiedBy>86159</cp:lastModifiedBy>
  <dcterms:modified xsi:type="dcterms:W3CDTF">2026-02-11T09:13:53Z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eyJoZGlkIjoiYTAyOTc4NWE2Zjg2ZDIyMGU0ZmU4ODkwYjE3MmY3MWYiLCJ1c2VySWQiOiIyMzY3NjI4MDgifQ==</vt:lpwstr>
  </property>
  <property fmtid="{D5CDD505-2E9C-101B-9397-08002B2CF9AE}" pid="4" name="ICV">
    <vt:lpwstr>DD2385FB2DBE41088254DBCC4F2E4954_12</vt:lpwstr>
  </property>
</Properties>
</file>