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47" w:rsidRDefault="00C56B47" w:rsidP="00C56B47">
      <w:pPr>
        <w:pStyle w:val="bt1bt1"/>
        <w:spacing w:before="240" w:after="120"/>
        <w:rPr>
          <w:rFonts w:ascii="宋体" w:eastAsia="宋体" w:hAnsi="宋体" w:cs="宋体"/>
          <w:b/>
          <w:bCs w:val="0"/>
          <w:kern w:val="0"/>
          <w:sz w:val="28"/>
          <w:szCs w:val="28"/>
        </w:rPr>
      </w:pPr>
      <w:bookmarkStart w:id="0" w:name="_Toc447265497"/>
      <w:bookmarkStart w:id="1" w:name="_Toc447265797"/>
      <w:bookmarkStart w:id="2" w:name="_Toc27408"/>
      <w:bookmarkStart w:id="3" w:name="_Toc447265211"/>
      <w:bookmarkStart w:id="4" w:name="_Toc447188662"/>
      <w:bookmarkStart w:id="5" w:name="OLE_LINK3"/>
      <w:bookmarkStart w:id="6" w:name="_GoBack"/>
      <w:r w:rsidRPr="00C56B47">
        <w:rPr>
          <w:rFonts w:ascii="宋体" w:eastAsia="宋体" w:hAnsi="宋体" w:cs="宋体" w:hint="eastAsia"/>
          <w:b/>
          <w:bCs w:val="0"/>
          <w:kern w:val="0"/>
          <w:sz w:val="28"/>
          <w:szCs w:val="28"/>
        </w:rPr>
        <w:t>中国电信集团有限公司莆田分公司2023年员工活动室修缮工程施工服务项目(第二次）</w:t>
      </w:r>
      <w:r>
        <w:rPr>
          <w:rFonts w:ascii="宋体" w:eastAsia="宋体" w:hAnsi="宋体" w:cs="宋体" w:hint="eastAsia"/>
          <w:b/>
          <w:bCs w:val="0"/>
          <w:kern w:val="0"/>
          <w:sz w:val="28"/>
          <w:szCs w:val="28"/>
        </w:rPr>
        <w:t>比选公告</w:t>
      </w:r>
      <w:bookmarkEnd w:id="0"/>
      <w:bookmarkEnd w:id="1"/>
      <w:bookmarkEnd w:id="2"/>
      <w:bookmarkEnd w:id="3"/>
      <w:bookmarkEnd w:id="4"/>
    </w:p>
    <w:p w:rsidR="00C56B47" w:rsidRDefault="00C56B47" w:rsidP="00C56B47">
      <w:pPr>
        <w:adjustRightInd w:val="0"/>
        <w:snapToGrid w:val="0"/>
        <w:spacing w:line="440" w:lineRule="exact"/>
        <w:ind w:firstLineChars="200" w:firstLine="420"/>
        <w:rPr>
          <w:rFonts w:ascii="宋体" w:hAnsi="宋体"/>
          <w:szCs w:val="21"/>
        </w:rPr>
      </w:pPr>
      <w:r>
        <w:rPr>
          <w:rFonts w:ascii="宋体" w:hAnsi="宋体" w:hint="eastAsia"/>
          <w:szCs w:val="21"/>
        </w:rPr>
        <w:t>本比选项目为</w:t>
      </w:r>
      <w:r w:rsidRPr="002571E4">
        <w:rPr>
          <w:rFonts w:ascii="宋体" w:hAnsi="宋体" w:hint="eastAsia"/>
          <w:szCs w:val="21"/>
        </w:rPr>
        <w:t>【</w:t>
      </w:r>
      <w:r>
        <w:rPr>
          <w:rFonts w:ascii="宋体" w:hAnsi="宋体" w:hint="eastAsia"/>
          <w:szCs w:val="21"/>
        </w:rPr>
        <w:t>中国电信集团有限公司莆田分公司2023年员工活动室修缮工程施工服务项目(第二次）</w:t>
      </w:r>
      <w:r w:rsidRPr="002571E4">
        <w:rPr>
          <w:rFonts w:ascii="宋体" w:hAnsi="宋体" w:hint="eastAsia"/>
          <w:szCs w:val="21"/>
        </w:rPr>
        <w:t>】</w:t>
      </w:r>
      <w:r>
        <w:rPr>
          <w:rFonts w:ascii="宋体" w:hAnsi="宋体" w:hint="eastAsia"/>
          <w:szCs w:val="21"/>
        </w:rPr>
        <w:t>（项目编号：FJZT-2023-11146），比选人为</w:t>
      </w:r>
      <w:r w:rsidRPr="002571E4">
        <w:rPr>
          <w:rFonts w:ascii="宋体" w:hAnsi="宋体" w:hint="eastAsia"/>
          <w:u w:val="single"/>
        </w:rPr>
        <w:t>中国电信集团有限公司莆田分公司</w:t>
      </w:r>
      <w:r>
        <w:rPr>
          <w:rFonts w:ascii="宋体" w:hAnsi="宋体" w:hint="eastAsia"/>
          <w:szCs w:val="21"/>
        </w:rPr>
        <w:t>，比选代理机构为</w:t>
      </w:r>
      <w:r>
        <w:rPr>
          <w:rFonts w:ascii="宋体" w:hAnsi="宋体" w:cs="宋体" w:hint="eastAsia"/>
          <w:color w:val="000000" w:themeColor="text1"/>
          <w:szCs w:val="21"/>
        </w:rPr>
        <w:t>福建省中通通信物流有限公司</w:t>
      </w:r>
      <w:r>
        <w:rPr>
          <w:rFonts w:ascii="宋体" w:hAnsi="宋体" w:hint="eastAsia"/>
          <w:szCs w:val="21"/>
        </w:rPr>
        <w:t>。项目资金已落实，具备比选条件，现进行公开比选，特邀请有意向的且具有提供标的物能力的潜在参选人（以下简称参选人）参选。</w:t>
      </w:r>
    </w:p>
    <w:p w:rsidR="00C56B47" w:rsidRDefault="00C56B47" w:rsidP="00C56B47">
      <w:pPr>
        <w:pStyle w:val="a4"/>
        <w:adjustRightInd w:val="0"/>
        <w:snapToGrid w:val="0"/>
        <w:spacing w:line="440" w:lineRule="exact"/>
        <w:ind w:firstLineChars="0" w:firstLine="0"/>
        <w:rPr>
          <w:rFonts w:ascii="宋体" w:hAnsi="宋体"/>
          <w:b/>
          <w:szCs w:val="21"/>
        </w:rPr>
      </w:pPr>
      <w:r>
        <w:rPr>
          <w:rFonts w:ascii="宋体" w:hAnsi="宋体" w:hint="eastAsia"/>
          <w:b/>
          <w:szCs w:val="21"/>
        </w:rPr>
        <w:t>1.项目概况与采购内容</w:t>
      </w:r>
    </w:p>
    <w:p w:rsidR="00C56B47" w:rsidRPr="002571E4" w:rsidRDefault="00C56B47" w:rsidP="00C56B47">
      <w:pPr>
        <w:adjustRightInd w:val="0"/>
        <w:snapToGrid w:val="0"/>
        <w:spacing w:line="440" w:lineRule="exact"/>
        <w:ind w:firstLineChars="200" w:firstLine="420"/>
        <w:rPr>
          <w:rFonts w:asciiTheme="minorEastAsia" w:hAnsiTheme="minorEastAsia"/>
          <w:szCs w:val="21"/>
        </w:rPr>
      </w:pPr>
      <w:bookmarkStart w:id="7" w:name="_Toc184704555"/>
      <w:bookmarkStart w:id="8" w:name="_Toc319769473"/>
      <w:bookmarkStart w:id="9" w:name="_Toc319394714"/>
      <w:r w:rsidRPr="002571E4">
        <w:rPr>
          <w:rFonts w:ascii="宋体" w:hAnsi="宋体" w:hint="eastAsia"/>
          <w:szCs w:val="21"/>
        </w:rPr>
        <w:t>1</w:t>
      </w:r>
      <w:r w:rsidRPr="002571E4">
        <w:rPr>
          <w:rFonts w:ascii="宋体" w:hAnsi="宋体"/>
          <w:szCs w:val="21"/>
        </w:rPr>
        <w:t>.1</w:t>
      </w:r>
      <w:r w:rsidRPr="002571E4">
        <w:rPr>
          <w:rFonts w:ascii="宋体" w:hAnsi="宋体" w:hint="eastAsia"/>
          <w:szCs w:val="21"/>
        </w:rPr>
        <w:t>项目概况</w:t>
      </w:r>
      <w:r w:rsidRPr="002571E4">
        <w:rPr>
          <w:rFonts w:asciiTheme="minorEastAsia" w:eastAsiaTheme="minorEastAsia" w:hAnsiTheme="minorEastAsia"/>
          <w:szCs w:val="21"/>
        </w:rPr>
        <w:t>：</w:t>
      </w:r>
      <w:r>
        <w:rPr>
          <w:rFonts w:asciiTheme="minorEastAsia" w:eastAsiaTheme="minorEastAsia" w:hAnsiTheme="minorEastAsia" w:hint="eastAsia"/>
          <w:szCs w:val="21"/>
        </w:rPr>
        <w:t>中国电信集团有限公司莆田分公司2023年员工活动室修缮工程施工服务项目(第二次）</w:t>
      </w:r>
      <w:r w:rsidRPr="002571E4">
        <w:rPr>
          <w:rFonts w:asciiTheme="minorEastAsia" w:eastAsiaTheme="minorEastAsia" w:hAnsiTheme="minorEastAsia" w:hint="eastAsia"/>
          <w:szCs w:val="21"/>
        </w:rPr>
        <w:t>，项目预估金额为2</w:t>
      </w:r>
      <w:r>
        <w:rPr>
          <w:rFonts w:asciiTheme="minorEastAsia" w:eastAsiaTheme="minorEastAsia" w:hAnsiTheme="minorEastAsia" w:hint="eastAsia"/>
          <w:szCs w:val="21"/>
        </w:rPr>
        <w:t>6</w:t>
      </w:r>
      <w:r w:rsidRPr="002571E4">
        <w:rPr>
          <w:rFonts w:asciiTheme="minorEastAsia" w:eastAsiaTheme="minorEastAsia" w:hAnsiTheme="minorEastAsia" w:hint="eastAsia"/>
          <w:szCs w:val="21"/>
        </w:rPr>
        <w:t>万元人民币（不含税）。</w:t>
      </w:r>
    </w:p>
    <w:p w:rsidR="00C56B47" w:rsidRPr="002571E4" w:rsidRDefault="00C56B47" w:rsidP="00C56B47">
      <w:pPr>
        <w:adjustRightInd w:val="0"/>
        <w:snapToGrid w:val="0"/>
        <w:spacing w:line="440" w:lineRule="exact"/>
        <w:ind w:firstLineChars="100" w:firstLine="210"/>
        <w:rPr>
          <w:rFonts w:ascii="宋体" w:hAnsi="宋体"/>
          <w:szCs w:val="21"/>
        </w:rPr>
      </w:pPr>
      <w:r w:rsidRPr="002571E4">
        <w:rPr>
          <w:rFonts w:ascii="宋体" w:hAnsi="宋体" w:hint="eastAsia"/>
          <w:szCs w:val="21"/>
        </w:rPr>
        <w:t>1.2采购内容</w:t>
      </w:r>
    </w:p>
    <w:p w:rsidR="00C56B47" w:rsidRPr="002571E4" w:rsidRDefault="00C56B47" w:rsidP="00C56B47">
      <w:pPr>
        <w:spacing w:line="440" w:lineRule="exact"/>
        <w:ind w:firstLineChars="200" w:firstLine="420"/>
        <w:rPr>
          <w:rFonts w:ascii="宋体" w:hAnsi="宋体"/>
          <w:szCs w:val="21"/>
        </w:rPr>
      </w:pPr>
      <w:r w:rsidRPr="002571E4">
        <w:rPr>
          <w:rFonts w:ascii="宋体" w:hAnsi="宋体" w:hint="eastAsia"/>
          <w:szCs w:val="21"/>
        </w:rPr>
        <w:t>本次比选的产品名称、数量及主要技术标准及要求等具体如下：</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925"/>
        <w:gridCol w:w="1769"/>
        <w:gridCol w:w="1769"/>
        <w:gridCol w:w="802"/>
        <w:gridCol w:w="1290"/>
      </w:tblGrid>
      <w:tr w:rsidR="00C56B47" w:rsidRPr="002571E4" w:rsidTr="00770F19">
        <w:trPr>
          <w:trHeight w:val="270"/>
          <w:tblHeader/>
        </w:trPr>
        <w:tc>
          <w:tcPr>
            <w:tcW w:w="566" w:type="pct"/>
            <w:shd w:val="clear" w:color="000000" w:fill="F2F2F2"/>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序号</w:t>
            </w:r>
          </w:p>
        </w:tc>
        <w:tc>
          <w:tcPr>
            <w:tcW w:w="1130" w:type="pct"/>
            <w:shd w:val="clear" w:color="000000" w:fill="F2F2F2"/>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【涉及的主要评估产品品类】</w:t>
            </w:r>
          </w:p>
        </w:tc>
        <w:tc>
          <w:tcPr>
            <w:tcW w:w="1038" w:type="pct"/>
            <w:shd w:val="clear" w:color="000000" w:fill="F2F2F2"/>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产品名称</w:t>
            </w:r>
          </w:p>
        </w:tc>
        <w:tc>
          <w:tcPr>
            <w:tcW w:w="1038" w:type="pct"/>
            <w:shd w:val="clear" w:color="000000" w:fill="F2F2F2"/>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数量</w:t>
            </w:r>
          </w:p>
        </w:tc>
        <w:tc>
          <w:tcPr>
            <w:tcW w:w="471" w:type="pct"/>
            <w:shd w:val="clear" w:color="000000" w:fill="F2F2F2"/>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单位</w:t>
            </w:r>
          </w:p>
        </w:tc>
        <w:tc>
          <w:tcPr>
            <w:tcW w:w="757" w:type="pct"/>
            <w:shd w:val="clear" w:color="000000" w:fill="F2F2F2"/>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备注</w:t>
            </w:r>
          </w:p>
        </w:tc>
      </w:tr>
      <w:tr w:rsidR="00C56B47" w:rsidRPr="002571E4" w:rsidTr="00770F19">
        <w:trPr>
          <w:trHeight w:val="270"/>
        </w:trPr>
        <w:tc>
          <w:tcPr>
            <w:tcW w:w="566" w:type="pct"/>
            <w:shd w:val="clear" w:color="auto" w:fill="auto"/>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1</w:t>
            </w:r>
          </w:p>
        </w:tc>
        <w:tc>
          <w:tcPr>
            <w:tcW w:w="1130" w:type="pct"/>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kern w:val="0"/>
                <w:szCs w:val="21"/>
              </w:rPr>
              <w:t>CP01717</w:t>
            </w:r>
            <w:r w:rsidRPr="002571E4">
              <w:rPr>
                <w:rFonts w:ascii="宋体" w:hAnsi="宋体" w:cs="宋体" w:hint="eastAsia"/>
                <w:kern w:val="0"/>
                <w:szCs w:val="21"/>
              </w:rPr>
              <w:t>工程施工</w:t>
            </w:r>
          </w:p>
        </w:tc>
        <w:tc>
          <w:tcPr>
            <w:tcW w:w="1038" w:type="pct"/>
            <w:shd w:val="clear" w:color="auto" w:fill="auto"/>
            <w:vAlign w:val="center"/>
          </w:tcPr>
          <w:p w:rsidR="00C56B47" w:rsidRPr="002571E4" w:rsidRDefault="00C56B47" w:rsidP="00770F19">
            <w:pPr>
              <w:widowControl/>
              <w:jc w:val="center"/>
              <w:rPr>
                <w:rFonts w:ascii="宋体" w:hAnsi="宋体" w:cs="宋体"/>
                <w:kern w:val="0"/>
                <w:szCs w:val="21"/>
              </w:rPr>
            </w:pPr>
            <w:r w:rsidRPr="002571E4">
              <w:rPr>
                <w:rFonts w:ascii="宋体" w:hAnsi="宋体" w:hint="eastAsia"/>
                <w:u w:val="single"/>
              </w:rPr>
              <w:t>员工活动室修缮工程</w:t>
            </w:r>
          </w:p>
        </w:tc>
        <w:tc>
          <w:tcPr>
            <w:tcW w:w="1038" w:type="pct"/>
            <w:shd w:val="clear" w:color="auto" w:fill="auto"/>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1</w:t>
            </w:r>
          </w:p>
        </w:tc>
        <w:tc>
          <w:tcPr>
            <w:tcW w:w="471" w:type="pct"/>
            <w:shd w:val="clear" w:color="auto" w:fill="auto"/>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项</w:t>
            </w:r>
          </w:p>
        </w:tc>
        <w:tc>
          <w:tcPr>
            <w:tcW w:w="757" w:type="pct"/>
            <w:vAlign w:val="center"/>
          </w:tcPr>
          <w:p w:rsidR="00C56B47" w:rsidRPr="002571E4" w:rsidRDefault="00C56B47" w:rsidP="00770F19">
            <w:pPr>
              <w:widowControl/>
              <w:jc w:val="center"/>
              <w:rPr>
                <w:rFonts w:ascii="宋体" w:hAnsi="宋体" w:cs="宋体"/>
                <w:kern w:val="0"/>
                <w:szCs w:val="21"/>
              </w:rPr>
            </w:pPr>
            <w:r w:rsidRPr="002571E4">
              <w:rPr>
                <w:rFonts w:ascii="宋体" w:hAnsi="宋体" w:cs="宋体" w:hint="eastAsia"/>
                <w:kern w:val="0"/>
                <w:szCs w:val="21"/>
              </w:rPr>
              <w:t>/</w:t>
            </w:r>
          </w:p>
        </w:tc>
      </w:tr>
      <w:tr w:rsidR="00C56B47" w:rsidRPr="002571E4" w:rsidTr="00770F19">
        <w:trPr>
          <w:trHeight w:val="270"/>
        </w:trPr>
        <w:tc>
          <w:tcPr>
            <w:tcW w:w="5000" w:type="pct"/>
            <w:gridSpan w:val="6"/>
            <w:shd w:val="clear" w:color="auto" w:fill="auto"/>
            <w:vAlign w:val="center"/>
          </w:tcPr>
          <w:p w:rsidR="00C56B47" w:rsidRPr="002571E4" w:rsidRDefault="00C56B47" w:rsidP="00770F19">
            <w:pPr>
              <w:adjustRightInd w:val="0"/>
              <w:snapToGrid w:val="0"/>
              <w:spacing w:line="440" w:lineRule="exact"/>
              <w:rPr>
                <w:rFonts w:ascii="宋体" w:hAnsi="宋体" w:cs="宋体"/>
                <w:kern w:val="0"/>
                <w:szCs w:val="21"/>
              </w:rPr>
            </w:pPr>
            <w:r w:rsidRPr="002571E4">
              <w:rPr>
                <w:rFonts w:ascii="宋体" w:hAnsi="宋体" w:cs="宋体" w:hint="eastAsia"/>
                <w:szCs w:val="21"/>
              </w:rPr>
              <w:t>主要技术标准及要求：以第五章技术规范书要求为准</w:t>
            </w:r>
          </w:p>
        </w:tc>
      </w:tr>
    </w:tbl>
    <w:p w:rsidR="00C56B47" w:rsidRPr="002571E4" w:rsidRDefault="00C56B47" w:rsidP="00C56B47">
      <w:pPr>
        <w:wordWrap w:val="0"/>
        <w:spacing w:line="440" w:lineRule="exact"/>
        <w:ind w:firstLineChars="200" w:firstLine="420"/>
        <w:rPr>
          <w:rFonts w:asciiTheme="minorEastAsia" w:eastAsiaTheme="minorEastAsia" w:hAnsiTheme="minorEastAsia"/>
          <w:szCs w:val="21"/>
        </w:rPr>
      </w:pPr>
      <w:r w:rsidRPr="002571E4">
        <w:rPr>
          <w:rFonts w:asciiTheme="minorEastAsia" w:eastAsiaTheme="minorEastAsia" w:hAnsiTheme="minorEastAsia" w:hint="eastAsia"/>
          <w:szCs w:val="21"/>
        </w:rPr>
        <w:t>【本项目将按照最新的《中国电信供应商不良行为管理规则》应用供应商不良行为处理结果，请重点关注处理结果适用的产品品类、处理措施、处理范围、禁限期等关键内容，请务必登录</w:t>
      </w:r>
      <w:r w:rsidRPr="002571E4">
        <w:t>中国电信</w:t>
      </w:r>
      <w:r w:rsidRPr="002571E4">
        <w:rPr>
          <w:rFonts w:hint="eastAsia"/>
        </w:rPr>
        <w:t>阳光采购网（</w:t>
      </w:r>
      <w:r w:rsidRPr="002571E4">
        <w:rPr>
          <w:rFonts w:asciiTheme="minorEastAsia" w:eastAsiaTheme="minorEastAsia" w:hAnsiTheme="minorEastAsia"/>
        </w:rPr>
        <w:t>https://caigou.chinatelecom.com.cn/ctsc-portal/ctscPortal</w:t>
      </w:r>
      <w:r w:rsidRPr="002571E4">
        <w:rPr>
          <w:rFonts w:hint="eastAsia"/>
        </w:rPr>
        <w:t>）</w:t>
      </w:r>
      <w:r w:rsidRPr="002571E4">
        <w:rPr>
          <w:rFonts w:asciiTheme="minorEastAsia" w:eastAsiaTheme="minorEastAsia" w:hAnsiTheme="minorEastAsia" w:hint="eastAsia"/>
          <w:szCs w:val="21"/>
        </w:rPr>
        <w:t>查阅《中国电信供应商不良行为管理规则》。】</w:t>
      </w:r>
    </w:p>
    <w:p w:rsidR="00C56B47" w:rsidRPr="002571E4" w:rsidRDefault="00C56B47" w:rsidP="00C56B47">
      <w:pPr>
        <w:spacing w:line="440" w:lineRule="exact"/>
        <w:ind w:firstLineChars="200" w:firstLine="420"/>
        <w:jc w:val="left"/>
        <w:rPr>
          <w:rFonts w:ascii="宋体" w:hAnsi="宋体"/>
          <w:szCs w:val="21"/>
        </w:rPr>
      </w:pPr>
      <w:r w:rsidRPr="002571E4">
        <w:rPr>
          <w:rFonts w:ascii="宋体" w:hAnsi="宋体" w:hint="eastAsia"/>
          <w:szCs w:val="21"/>
        </w:rPr>
        <w:t>本项目不划分分包（标包）。</w:t>
      </w:r>
    </w:p>
    <w:p w:rsidR="00C56B47" w:rsidRPr="002571E4" w:rsidRDefault="00C56B47" w:rsidP="00C56B47">
      <w:pPr>
        <w:spacing w:line="440" w:lineRule="exact"/>
        <w:ind w:firstLineChars="200" w:firstLine="420"/>
        <w:jc w:val="left"/>
        <w:rPr>
          <w:rFonts w:ascii="宋体" w:hAnsi="宋体"/>
          <w:szCs w:val="21"/>
        </w:rPr>
      </w:pPr>
      <w:r w:rsidRPr="002571E4">
        <w:rPr>
          <w:rFonts w:ascii="宋体" w:hAnsi="宋体" w:hint="eastAsia"/>
          <w:szCs w:val="21"/>
        </w:rPr>
        <w:t>技术要求：详见比选文件第五章技术规范书。</w:t>
      </w:r>
    </w:p>
    <w:p w:rsidR="00C56B47" w:rsidRPr="002571E4" w:rsidRDefault="00C56B47" w:rsidP="00C56B47">
      <w:pPr>
        <w:spacing w:line="440" w:lineRule="exact"/>
        <w:ind w:firstLineChars="200" w:firstLine="420"/>
        <w:jc w:val="left"/>
        <w:rPr>
          <w:rFonts w:ascii="宋体" w:hAnsi="宋体"/>
          <w:szCs w:val="21"/>
        </w:rPr>
      </w:pPr>
      <w:r w:rsidRPr="002571E4">
        <w:rPr>
          <w:rFonts w:ascii="宋体" w:hAnsi="宋体" w:hint="eastAsia"/>
        </w:rPr>
        <w:t>★</w:t>
      </w:r>
      <w:r w:rsidRPr="002571E4">
        <w:rPr>
          <w:rFonts w:ascii="宋体" w:hAnsi="宋体" w:cs="宋体" w:hint="eastAsia"/>
        </w:rPr>
        <w:t>项目地点：莆田市城厢区</w:t>
      </w:r>
      <w:r w:rsidRPr="002571E4">
        <w:rPr>
          <w:rFonts w:hint="eastAsia"/>
        </w:rPr>
        <w:t>比选人指定地点。</w:t>
      </w:r>
    </w:p>
    <w:p w:rsidR="00C56B47" w:rsidRPr="002571E4" w:rsidRDefault="00C56B47" w:rsidP="00C56B47">
      <w:pPr>
        <w:spacing w:line="440" w:lineRule="exact"/>
        <w:ind w:firstLineChars="200" w:firstLine="420"/>
        <w:jc w:val="left"/>
        <w:rPr>
          <w:rFonts w:ascii="宋体" w:hAnsi="宋体"/>
          <w:szCs w:val="21"/>
        </w:rPr>
      </w:pPr>
      <w:r w:rsidRPr="002571E4">
        <w:rPr>
          <w:rFonts w:ascii="宋体" w:hAnsi="宋体" w:hint="eastAsia"/>
          <w:szCs w:val="21"/>
        </w:rPr>
        <w:t>★工期：自合同签订之日起40个日历日内竣工并通过验收。</w:t>
      </w:r>
    </w:p>
    <w:p w:rsidR="00C56B47" w:rsidRPr="002571E4" w:rsidRDefault="00C56B47" w:rsidP="00C56B47">
      <w:pPr>
        <w:spacing w:line="440" w:lineRule="exact"/>
        <w:ind w:firstLineChars="200" w:firstLine="420"/>
        <w:jc w:val="left"/>
        <w:rPr>
          <w:rFonts w:ascii="宋体" w:hAnsi="宋体"/>
          <w:szCs w:val="21"/>
        </w:rPr>
      </w:pPr>
      <w:r w:rsidRPr="002571E4">
        <w:rPr>
          <w:rFonts w:ascii="宋体" w:hAnsi="宋体" w:hint="eastAsia"/>
          <w:szCs w:val="21"/>
        </w:rPr>
        <w:t>★免费保修期：自验收合格之日起至少24个月。</w:t>
      </w:r>
    </w:p>
    <w:p w:rsidR="00C56B47" w:rsidRPr="002571E4" w:rsidRDefault="00C56B47" w:rsidP="00C56B47">
      <w:pPr>
        <w:adjustRightInd w:val="0"/>
        <w:snapToGrid w:val="0"/>
        <w:spacing w:line="360" w:lineRule="exact"/>
        <w:ind w:firstLineChars="202" w:firstLine="424"/>
        <w:rPr>
          <w:rFonts w:ascii="宋体" w:hAnsi="宋体" w:cs="宋体"/>
        </w:rPr>
      </w:pPr>
      <w:r w:rsidRPr="002571E4">
        <w:rPr>
          <w:rFonts w:ascii="宋体" w:hAnsi="宋体" w:hint="eastAsia"/>
          <w:szCs w:val="21"/>
        </w:rPr>
        <w:t>★</w:t>
      </w:r>
      <w:r w:rsidRPr="002571E4">
        <w:rPr>
          <w:rFonts w:ascii="宋体" w:hAnsi="宋体" w:cs="宋体" w:hint="eastAsia"/>
        </w:rPr>
        <w:t>工程质量标准：</w:t>
      </w:r>
      <w:bookmarkStart w:id="10" w:name="_Hlk137139579"/>
      <w:r w:rsidRPr="002571E4">
        <w:rPr>
          <w:rFonts w:ascii="宋体" w:hAnsi="宋体" w:cs="宋体" w:hint="eastAsia"/>
        </w:rPr>
        <w:t>验收合格，达到国家、行业、中国电信的内部有关技术规范、标准、规定及设计的要求</w:t>
      </w:r>
      <w:bookmarkEnd w:id="10"/>
      <w:r w:rsidRPr="002571E4">
        <w:rPr>
          <w:rFonts w:ascii="宋体" w:hAnsi="宋体" w:cs="宋体" w:hint="eastAsia"/>
        </w:rPr>
        <w:t>。</w:t>
      </w:r>
    </w:p>
    <w:p w:rsidR="00C56B47" w:rsidRPr="002571E4" w:rsidRDefault="00C56B47" w:rsidP="00C56B47">
      <w:pPr>
        <w:adjustRightInd w:val="0"/>
        <w:snapToGrid w:val="0"/>
        <w:spacing w:line="360" w:lineRule="exact"/>
        <w:ind w:firstLineChars="202" w:firstLine="424"/>
        <w:rPr>
          <w:rFonts w:ascii="宋体" w:hAnsi="宋体" w:cs="宋体"/>
        </w:rPr>
      </w:pPr>
      <w:r w:rsidRPr="002571E4">
        <w:rPr>
          <w:rFonts w:ascii="宋体" w:hAnsi="宋体" w:hint="eastAsia"/>
          <w:szCs w:val="21"/>
        </w:rPr>
        <w:t>★</w:t>
      </w:r>
      <w:r w:rsidRPr="002571E4">
        <w:rPr>
          <w:rFonts w:ascii="宋体" w:hAnsi="宋体" w:cs="宋体" w:hint="eastAsia"/>
        </w:rPr>
        <w:t>承包范围：按莆田电信分公司提供的设计图纸。</w:t>
      </w:r>
    </w:p>
    <w:p w:rsidR="00C56B47" w:rsidRPr="002571E4" w:rsidRDefault="00C56B47" w:rsidP="00C56B47">
      <w:pPr>
        <w:adjustRightInd w:val="0"/>
        <w:snapToGrid w:val="0"/>
        <w:spacing w:line="360" w:lineRule="exact"/>
        <w:ind w:firstLineChars="202" w:firstLine="424"/>
        <w:rPr>
          <w:rFonts w:ascii="宋体" w:hAnsi="宋体" w:cs="宋体"/>
        </w:rPr>
      </w:pPr>
      <w:r w:rsidRPr="002571E4">
        <w:rPr>
          <w:rFonts w:ascii="宋体" w:hAnsi="宋体" w:hint="eastAsia"/>
          <w:szCs w:val="21"/>
        </w:rPr>
        <w:t>★</w:t>
      </w:r>
      <w:r w:rsidRPr="002571E4">
        <w:rPr>
          <w:rFonts w:ascii="宋体" w:hAnsi="宋体" w:cs="宋体" w:hint="eastAsia"/>
        </w:rPr>
        <w:t>承包方式：本项目为包干项目（包工包料），参选人报价应包含施工所需脚手架、吊车、升降车等一切费用、保险、一切可预见及不可预见的所有费用。</w:t>
      </w:r>
    </w:p>
    <w:p w:rsidR="00C56B47" w:rsidRPr="002571E4" w:rsidRDefault="00C56B47" w:rsidP="00C56B47">
      <w:pPr>
        <w:adjustRightInd w:val="0"/>
        <w:snapToGrid w:val="0"/>
        <w:spacing w:line="360" w:lineRule="exact"/>
        <w:ind w:firstLineChars="202" w:firstLine="424"/>
        <w:rPr>
          <w:rFonts w:ascii="宋体" w:hAnsi="宋体" w:cs="宋体"/>
        </w:rPr>
      </w:pPr>
      <w:r w:rsidRPr="002571E4">
        <w:rPr>
          <w:rFonts w:ascii="宋体" w:hAnsi="宋体" w:hint="eastAsia"/>
          <w:szCs w:val="21"/>
        </w:rPr>
        <w:t>★</w:t>
      </w:r>
      <w:r w:rsidRPr="002571E4">
        <w:rPr>
          <w:rFonts w:ascii="宋体" w:hAnsi="宋体" w:cs="宋体" w:hint="eastAsia"/>
        </w:rPr>
        <w:t>施工方式：分阶段施工，即拆除部分墙面或者屋面夹芯板后，安装完新的墙面或者屋</w:t>
      </w:r>
      <w:r w:rsidRPr="002571E4">
        <w:rPr>
          <w:rFonts w:ascii="宋体" w:hAnsi="宋体" w:cs="宋体" w:hint="eastAsia"/>
        </w:rPr>
        <w:lastRenderedPageBreak/>
        <w:t>面夹芯板，再进行下部分的拆除。</w:t>
      </w:r>
    </w:p>
    <w:p w:rsidR="00C56B47" w:rsidRPr="002571E4" w:rsidRDefault="00C56B47" w:rsidP="00C56B47">
      <w:pPr>
        <w:adjustRightInd w:val="0"/>
        <w:snapToGrid w:val="0"/>
        <w:spacing w:line="360" w:lineRule="exact"/>
        <w:ind w:firstLineChars="202" w:firstLine="424"/>
        <w:rPr>
          <w:rFonts w:ascii="宋体" w:hAnsi="宋体" w:cs="宋体"/>
        </w:rPr>
      </w:pPr>
      <w:r w:rsidRPr="002571E4">
        <w:rPr>
          <w:rFonts w:ascii="宋体" w:hAnsi="宋体" w:hint="eastAsia"/>
          <w:szCs w:val="21"/>
        </w:rPr>
        <w:t>★</w:t>
      </w:r>
      <w:r w:rsidRPr="002571E4">
        <w:rPr>
          <w:rFonts w:ascii="宋体" w:hAnsi="宋体" w:cs="宋体" w:hint="eastAsia"/>
        </w:rPr>
        <w:t>材料要求：主材为燃烧性能为A级不燃的岩棉夹芯板，在夹芯板进场时需提供材料的检验报告和质量保证书，夹芯板经检验的指标需符合GB/T11835-2016标准，且施工过程中会对材料进行抽检。</w:t>
      </w:r>
    </w:p>
    <w:p w:rsidR="00C56B47" w:rsidRPr="002571E4" w:rsidRDefault="00C56B47" w:rsidP="00C56B47">
      <w:pPr>
        <w:adjustRightInd w:val="0"/>
        <w:snapToGrid w:val="0"/>
        <w:spacing w:line="440" w:lineRule="exact"/>
        <w:ind w:firstLineChars="200" w:firstLine="420"/>
        <w:rPr>
          <w:rFonts w:ascii="宋体" w:hAnsi="宋体"/>
          <w:szCs w:val="21"/>
        </w:rPr>
      </w:pPr>
      <w:r w:rsidRPr="002571E4">
        <w:rPr>
          <w:rFonts w:ascii="宋体" w:hAnsi="宋体" w:hint="eastAsia"/>
          <w:szCs w:val="21"/>
        </w:rPr>
        <w:t>1</w:t>
      </w:r>
      <w:r w:rsidRPr="002571E4">
        <w:rPr>
          <w:rFonts w:ascii="宋体" w:hAnsi="宋体"/>
          <w:szCs w:val="21"/>
        </w:rPr>
        <w:t>.</w:t>
      </w:r>
      <w:r w:rsidRPr="002571E4">
        <w:rPr>
          <w:rFonts w:ascii="宋体" w:hAnsi="宋体" w:hint="eastAsia"/>
          <w:szCs w:val="21"/>
        </w:rPr>
        <w:t>3本项目中选人数量：1个。</w:t>
      </w:r>
    </w:p>
    <w:p w:rsidR="00C56B47" w:rsidRDefault="00C56B47" w:rsidP="00C56B47">
      <w:pPr>
        <w:adjustRightInd w:val="0"/>
        <w:snapToGrid w:val="0"/>
        <w:spacing w:line="440" w:lineRule="exact"/>
        <w:ind w:firstLineChars="200" w:firstLine="420"/>
        <w:rPr>
          <w:rFonts w:ascii="宋体" w:hAnsi="宋体"/>
          <w:szCs w:val="21"/>
        </w:rPr>
      </w:pPr>
      <w:r w:rsidRPr="002571E4">
        <w:rPr>
          <w:rFonts w:ascii="宋体" w:hAnsi="宋体" w:hint="eastAsia"/>
          <w:szCs w:val="21"/>
        </w:rPr>
        <w:t>1</w:t>
      </w:r>
      <w:r w:rsidRPr="002571E4">
        <w:rPr>
          <w:rFonts w:ascii="宋体" w:hAnsi="宋体"/>
          <w:szCs w:val="21"/>
        </w:rPr>
        <w:t>.</w:t>
      </w:r>
      <w:r w:rsidRPr="002571E4">
        <w:rPr>
          <w:rFonts w:ascii="宋体" w:hAnsi="宋体" w:hint="eastAsia"/>
          <w:szCs w:val="21"/>
        </w:rPr>
        <w:t>4本项目</w:t>
      </w:r>
      <w:r w:rsidRPr="002571E4">
        <w:rPr>
          <w:rFonts w:ascii="宋体" w:hAnsi="宋体"/>
          <w:szCs w:val="21"/>
        </w:rPr>
        <w:t>设置最高</w:t>
      </w:r>
      <w:r w:rsidRPr="002571E4">
        <w:rPr>
          <w:rFonts w:ascii="宋体" w:hAnsi="宋体" w:hint="eastAsia"/>
          <w:szCs w:val="21"/>
        </w:rPr>
        <w:t>参选限价，最高参选限价（不含税总价）</w:t>
      </w:r>
      <w:r w:rsidRPr="002571E4">
        <w:rPr>
          <w:rFonts w:ascii="宋体" w:hAnsi="宋体" w:hint="eastAsia"/>
          <w:szCs w:val="21"/>
          <w:u w:val="single"/>
        </w:rPr>
        <w:t>为【</w:t>
      </w:r>
      <w:r w:rsidRPr="002571E4">
        <w:rPr>
          <w:rFonts w:ascii="宋体" w:hAnsi="宋体"/>
          <w:szCs w:val="21"/>
          <w:u w:val="single"/>
        </w:rPr>
        <w:t>2</w:t>
      </w:r>
      <w:r>
        <w:rPr>
          <w:rFonts w:ascii="宋体" w:hAnsi="宋体" w:hint="eastAsia"/>
          <w:szCs w:val="21"/>
          <w:u w:val="single"/>
        </w:rPr>
        <w:t>6</w:t>
      </w:r>
      <w:r w:rsidRPr="002571E4">
        <w:rPr>
          <w:rFonts w:ascii="宋体" w:hAnsi="宋体" w:hint="eastAsia"/>
          <w:szCs w:val="21"/>
          <w:u w:val="single"/>
        </w:rPr>
        <w:t>】</w:t>
      </w:r>
      <w:r>
        <w:rPr>
          <w:rFonts w:ascii="宋体" w:hAnsi="宋体" w:hint="eastAsia"/>
          <w:szCs w:val="21"/>
          <w:u w:val="single"/>
        </w:rPr>
        <w:t>万</w:t>
      </w:r>
      <w:r w:rsidRPr="002571E4">
        <w:rPr>
          <w:rFonts w:ascii="宋体" w:hAnsi="宋体" w:hint="eastAsia"/>
          <w:szCs w:val="21"/>
          <w:u w:val="single"/>
        </w:rPr>
        <w:t>元人民币，</w:t>
      </w:r>
      <w:r w:rsidRPr="002571E4">
        <w:rPr>
          <w:rFonts w:ascii="宋体" w:hAnsi="宋体" w:hint="eastAsia"/>
          <w:szCs w:val="21"/>
        </w:rPr>
        <w:t>参选人参选报价高于最高参选限价的，其参选将被否决。</w:t>
      </w:r>
    </w:p>
    <w:p w:rsidR="00C56B47" w:rsidRDefault="00C56B47" w:rsidP="00C56B47">
      <w:pPr>
        <w:pStyle w:val="a4"/>
        <w:adjustRightInd w:val="0"/>
        <w:snapToGrid w:val="0"/>
        <w:spacing w:line="440" w:lineRule="exact"/>
        <w:ind w:firstLineChars="0" w:firstLine="0"/>
        <w:rPr>
          <w:rFonts w:ascii="宋体" w:hAnsi="宋体"/>
          <w:b/>
          <w:szCs w:val="21"/>
        </w:rPr>
      </w:pPr>
      <w:r>
        <w:rPr>
          <w:rFonts w:ascii="宋体" w:hAnsi="宋体" w:hint="eastAsia"/>
          <w:b/>
          <w:szCs w:val="21"/>
        </w:rPr>
        <w:t>2.参选人资格要求</w:t>
      </w:r>
      <w:bookmarkEnd w:id="7"/>
      <w:bookmarkEnd w:id="8"/>
      <w:bookmarkEnd w:id="9"/>
    </w:p>
    <w:p w:rsidR="00C56B47" w:rsidRDefault="00C56B47" w:rsidP="00C56B47">
      <w:pPr>
        <w:spacing w:line="440" w:lineRule="exact"/>
        <w:rPr>
          <w:rFonts w:ascii="宋体" w:hAnsi="宋体"/>
          <w:b/>
          <w:bCs/>
          <w:szCs w:val="21"/>
        </w:rPr>
      </w:pPr>
      <w:bookmarkStart w:id="11" w:name="_Toc319769474"/>
      <w:bookmarkStart w:id="12" w:name="_Toc184704556"/>
      <w:bookmarkStart w:id="13" w:name="_Toc319394715"/>
      <w:r>
        <w:rPr>
          <w:rFonts w:ascii="宋体" w:hAnsi="宋体" w:hint="eastAsia"/>
          <w:b/>
          <w:bCs/>
          <w:szCs w:val="21"/>
        </w:rPr>
        <w:t>2.1参选人基本资格要求：</w:t>
      </w:r>
    </w:p>
    <w:p w:rsidR="00C56B47" w:rsidRDefault="00C56B47" w:rsidP="00C56B47">
      <w:pPr>
        <w:pStyle w:val="a4"/>
        <w:tabs>
          <w:tab w:val="left" w:pos="993"/>
        </w:tabs>
        <w:adjustRightInd w:val="0"/>
        <w:snapToGrid w:val="0"/>
        <w:spacing w:line="440" w:lineRule="exact"/>
        <w:rPr>
          <w:rFonts w:ascii="宋体" w:hAnsi="宋体"/>
          <w:szCs w:val="21"/>
        </w:rPr>
      </w:pPr>
      <w:r>
        <w:rPr>
          <w:rFonts w:asciiTheme="minorEastAsia" w:eastAsiaTheme="minorEastAsia" w:hAnsiTheme="minorEastAsia" w:hint="eastAsia"/>
          <w:szCs w:val="21"/>
        </w:rPr>
        <w:t>2.1.1参选人应为中华人民共和国境内法律上和财务上独立的法人，合法运作并独立于比选人和比选代理机构。</w:t>
      </w:r>
    </w:p>
    <w:p w:rsidR="00C56B47" w:rsidRPr="002571E4" w:rsidRDefault="00C56B47" w:rsidP="00C56B47">
      <w:pPr>
        <w:tabs>
          <w:tab w:val="left" w:pos="993"/>
        </w:tabs>
        <w:adjustRightInd w:val="0"/>
        <w:snapToGrid w:val="0"/>
        <w:spacing w:line="440" w:lineRule="exact"/>
        <w:ind w:firstLineChars="200" w:firstLine="420"/>
        <w:rPr>
          <w:rFonts w:ascii="宋体" w:hAnsi="宋体"/>
          <w:kern w:val="0"/>
          <w:szCs w:val="21"/>
        </w:rPr>
      </w:pPr>
      <w:r>
        <w:rPr>
          <w:rFonts w:ascii="宋体" w:hAnsi="宋体" w:hint="eastAsia"/>
          <w:szCs w:val="21"/>
        </w:rPr>
        <w:t>2.1</w:t>
      </w:r>
      <w:r w:rsidRPr="002571E4">
        <w:rPr>
          <w:rFonts w:ascii="宋体" w:hAnsi="宋体" w:hint="eastAsia"/>
          <w:kern w:val="0"/>
          <w:szCs w:val="21"/>
        </w:rPr>
        <w:t>.2</w:t>
      </w:r>
      <w:r>
        <w:rPr>
          <w:rFonts w:ascii="宋体" w:hAnsi="宋体" w:hint="eastAsia"/>
          <w:kern w:val="0"/>
          <w:szCs w:val="21"/>
        </w:rPr>
        <w:t>参选人的法定代表人或负责人为同一人或者存在控股、管理关系的不同参选人，不得参加同一分包或者未划分分包的同一采购项目比选。</w:t>
      </w:r>
    </w:p>
    <w:p w:rsidR="00C56B47" w:rsidRPr="002571E4" w:rsidRDefault="00C56B47" w:rsidP="00C56B47">
      <w:pPr>
        <w:tabs>
          <w:tab w:val="left" w:pos="993"/>
        </w:tabs>
        <w:adjustRightInd w:val="0"/>
        <w:snapToGrid w:val="0"/>
        <w:spacing w:line="440" w:lineRule="exact"/>
        <w:ind w:firstLineChars="200" w:firstLine="420"/>
        <w:rPr>
          <w:rFonts w:ascii="宋体" w:hAnsi="宋体"/>
          <w:kern w:val="0"/>
          <w:szCs w:val="21"/>
        </w:rPr>
      </w:pPr>
      <w:r w:rsidRPr="002571E4">
        <w:rPr>
          <w:rFonts w:ascii="宋体" w:hAnsi="宋体" w:hint="eastAsia"/>
          <w:kern w:val="0"/>
          <w:szCs w:val="21"/>
        </w:rPr>
        <w:t>2</w:t>
      </w:r>
      <w:r w:rsidRPr="002571E4">
        <w:rPr>
          <w:rFonts w:ascii="宋体" w:hAnsi="宋体"/>
          <w:kern w:val="0"/>
          <w:szCs w:val="21"/>
        </w:rPr>
        <w:t>.1.</w:t>
      </w:r>
      <w:r w:rsidRPr="002571E4">
        <w:rPr>
          <w:rFonts w:ascii="宋体" w:hAnsi="宋体" w:hint="eastAsia"/>
          <w:kern w:val="0"/>
          <w:szCs w:val="21"/>
        </w:rPr>
        <w:t>3参选人需同时具备：</w:t>
      </w:r>
    </w:p>
    <w:p w:rsidR="00C56B47" w:rsidRPr="002571E4" w:rsidRDefault="00C56B47" w:rsidP="00C56B47">
      <w:pPr>
        <w:tabs>
          <w:tab w:val="left" w:pos="993"/>
        </w:tabs>
        <w:adjustRightInd w:val="0"/>
        <w:snapToGrid w:val="0"/>
        <w:spacing w:line="440" w:lineRule="exact"/>
        <w:ind w:firstLineChars="200" w:firstLine="420"/>
        <w:rPr>
          <w:rFonts w:ascii="宋体" w:hAnsi="宋体"/>
          <w:kern w:val="0"/>
          <w:szCs w:val="21"/>
        </w:rPr>
      </w:pPr>
      <w:r w:rsidRPr="002571E4">
        <w:rPr>
          <w:rFonts w:ascii="宋体" w:hAnsi="宋体" w:hint="eastAsia"/>
          <w:kern w:val="0"/>
          <w:szCs w:val="21"/>
        </w:rPr>
        <w:t>（1）参选人需具备建设行政主管部门核发有效的建筑工程施工总承包三级或以上。【如参选人已按国家发布的《建设工程企业资质管理制度改革方案》进行换证，则应具备建设行政主管部门核发有效建筑工程施工总承包乙级或以上资质】；</w:t>
      </w:r>
    </w:p>
    <w:p w:rsidR="00C56B47" w:rsidRPr="002571E4" w:rsidRDefault="00C56B47" w:rsidP="00C56B47">
      <w:pPr>
        <w:tabs>
          <w:tab w:val="left" w:pos="993"/>
        </w:tabs>
        <w:adjustRightInd w:val="0"/>
        <w:snapToGrid w:val="0"/>
        <w:spacing w:line="440" w:lineRule="exact"/>
        <w:ind w:firstLineChars="200" w:firstLine="420"/>
        <w:rPr>
          <w:rFonts w:ascii="宋体" w:hAnsi="宋体"/>
          <w:kern w:val="0"/>
          <w:szCs w:val="21"/>
        </w:rPr>
      </w:pPr>
      <w:r w:rsidRPr="002571E4">
        <w:rPr>
          <w:rFonts w:ascii="宋体" w:hAnsi="宋体" w:hint="eastAsia"/>
          <w:kern w:val="0"/>
          <w:szCs w:val="21"/>
        </w:rPr>
        <w:t>（2）住房和城乡建设主管部门核发有效的施工企业安全生产许可证。</w:t>
      </w:r>
    </w:p>
    <w:p w:rsidR="00C56B47" w:rsidRPr="002571E4" w:rsidRDefault="00C56B47" w:rsidP="00C56B47">
      <w:pPr>
        <w:tabs>
          <w:tab w:val="left" w:pos="993"/>
        </w:tabs>
        <w:adjustRightInd w:val="0"/>
        <w:snapToGrid w:val="0"/>
        <w:spacing w:line="440" w:lineRule="exact"/>
        <w:ind w:firstLineChars="200" w:firstLine="420"/>
        <w:rPr>
          <w:rFonts w:ascii="宋体" w:hAnsi="宋体"/>
          <w:kern w:val="0"/>
          <w:szCs w:val="21"/>
        </w:rPr>
      </w:pPr>
      <w:r w:rsidRPr="002571E4">
        <w:rPr>
          <w:rFonts w:ascii="宋体" w:hAnsi="宋体" w:hint="eastAsia"/>
          <w:kern w:val="0"/>
          <w:szCs w:val="21"/>
        </w:rPr>
        <w:t>2</w:t>
      </w:r>
      <w:r w:rsidRPr="002571E4">
        <w:rPr>
          <w:rFonts w:ascii="宋体" w:hAnsi="宋体"/>
          <w:kern w:val="0"/>
          <w:szCs w:val="21"/>
        </w:rPr>
        <w:t>.1.</w:t>
      </w:r>
      <w:r w:rsidRPr="002571E4">
        <w:rPr>
          <w:rFonts w:ascii="宋体" w:hAnsi="宋体" w:hint="eastAsia"/>
          <w:kern w:val="0"/>
          <w:szCs w:val="21"/>
        </w:rPr>
        <w:t>4本项目要求参选人具备以下人员要求：</w:t>
      </w:r>
    </w:p>
    <w:p w:rsidR="00C56B47" w:rsidRPr="002571E4" w:rsidRDefault="00C56B47" w:rsidP="00C56B47">
      <w:pPr>
        <w:tabs>
          <w:tab w:val="left" w:pos="993"/>
        </w:tabs>
        <w:adjustRightInd w:val="0"/>
        <w:snapToGrid w:val="0"/>
        <w:spacing w:line="440" w:lineRule="exact"/>
        <w:ind w:firstLineChars="200" w:firstLine="420"/>
        <w:rPr>
          <w:rFonts w:ascii="宋体" w:hAnsi="宋体"/>
          <w:kern w:val="0"/>
          <w:szCs w:val="21"/>
        </w:rPr>
      </w:pPr>
      <w:r w:rsidRPr="002571E4">
        <w:rPr>
          <w:rFonts w:ascii="宋体" w:hAnsi="宋体" w:hint="eastAsia"/>
          <w:kern w:val="0"/>
          <w:szCs w:val="21"/>
        </w:rPr>
        <w:t>（1）企业主要负责人1人具备住房和城乡建设主管部门核发有效的安全生产考核合格证书（A证）</w:t>
      </w:r>
    </w:p>
    <w:p w:rsidR="00C56B47" w:rsidRPr="002571E4" w:rsidRDefault="00C56B47" w:rsidP="00C56B47">
      <w:pPr>
        <w:tabs>
          <w:tab w:val="left" w:pos="993"/>
        </w:tabs>
        <w:adjustRightInd w:val="0"/>
        <w:snapToGrid w:val="0"/>
        <w:spacing w:line="440" w:lineRule="exact"/>
        <w:ind w:firstLineChars="200" w:firstLine="420"/>
        <w:rPr>
          <w:rFonts w:ascii="宋体" w:hAnsi="宋体"/>
          <w:kern w:val="0"/>
          <w:szCs w:val="21"/>
        </w:rPr>
      </w:pPr>
      <w:r w:rsidRPr="002571E4">
        <w:rPr>
          <w:rFonts w:ascii="宋体" w:hAnsi="宋体" w:hint="eastAsia"/>
          <w:kern w:val="0"/>
          <w:szCs w:val="21"/>
        </w:rPr>
        <w:t>（2）项目负责人1人具备住房和城乡建设主管部门核发有效的安全生产考核合格证书（</w:t>
      </w:r>
      <w:r w:rsidRPr="002571E4">
        <w:rPr>
          <w:rFonts w:ascii="宋体" w:hAnsi="宋体"/>
          <w:kern w:val="0"/>
          <w:szCs w:val="21"/>
        </w:rPr>
        <w:t>B</w:t>
      </w:r>
      <w:r w:rsidRPr="002571E4">
        <w:rPr>
          <w:rFonts w:ascii="宋体" w:hAnsi="宋体" w:hint="eastAsia"/>
          <w:kern w:val="0"/>
          <w:szCs w:val="21"/>
        </w:rPr>
        <w:t>证）。</w:t>
      </w:r>
    </w:p>
    <w:p w:rsidR="00C56B47" w:rsidRPr="002571E4" w:rsidRDefault="00C56B47" w:rsidP="00C56B47">
      <w:pPr>
        <w:tabs>
          <w:tab w:val="left" w:pos="993"/>
        </w:tabs>
        <w:adjustRightInd w:val="0"/>
        <w:snapToGrid w:val="0"/>
        <w:spacing w:line="440" w:lineRule="exact"/>
        <w:ind w:firstLineChars="200" w:firstLine="420"/>
        <w:rPr>
          <w:rFonts w:ascii="宋体" w:hAnsi="宋体"/>
          <w:kern w:val="0"/>
          <w:szCs w:val="21"/>
        </w:rPr>
      </w:pPr>
      <w:r w:rsidRPr="002571E4">
        <w:rPr>
          <w:rFonts w:ascii="宋体" w:hAnsi="宋体" w:hint="eastAsia"/>
          <w:kern w:val="0"/>
          <w:szCs w:val="21"/>
        </w:rPr>
        <w:t>（3）专职安全生产管理人员1人具备住房和城乡建设主管部门核发有效的安全生产考核合格证书（C证）。</w:t>
      </w:r>
    </w:p>
    <w:p w:rsidR="00C56B47" w:rsidRPr="002571E4" w:rsidRDefault="00C56B47" w:rsidP="00C56B47">
      <w:pPr>
        <w:tabs>
          <w:tab w:val="left" w:pos="993"/>
        </w:tabs>
        <w:adjustRightInd w:val="0"/>
        <w:snapToGrid w:val="0"/>
        <w:spacing w:line="440" w:lineRule="exact"/>
        <w:ind w:firstLineChars="200" w:firstLine="420"/>
        <w:rPr>
          <w:rFonts w:ascii="宋体" w:hAnsi="宋体"/>
          <w:kern w:val="0"/>
          <w:szCs w:val="21"/>
        </w:rPr>
      </w:pPr>
      <w:r w:rsidRPr="002571E4">
        <w:rPr>
          <w:rFonts w:ascii="宋体" w:hAnsi="宋体" w:hint="eastAsia"/>
          <w:kern w:val="0"/>
          <w:szCs w:val="21"/>
        </w:rPr>
        <w:t>2.1.5本次比选不接受联合体参选。</w:t>
      </w:r>
    </w:p>
    <w:p w:rsidR="00C56B47" w:rsidRDefault="00C56B47" w:rsidP="00C56B47">
      <w:pPr>
        <w:spacing w:line="440" w:lineRule="exact"/>
        <w:rPr>
          <w:rFonts w:ascii="宋体" w:hAnsi="宋体"/>
          <w:szCs w:val="21"/>
        </w:rPr>
      </w:pPr>
      <w:r>
        <w:rPr>
          <w:rFonts w:ascii="宋体" w:hAnsi="宋体" w:hint="eastAsia"/>
          <w:b/>
          <w:bCs/>
          <w:szCs w:val="21"/>
        </w:rPr>
        <w:t>2.2参选人不得存在下列情形之一</w:t>
      </w:r>
      <w:r>
        <w:rPr>
          <w:rFonts w:ascii="宋体" w:hAnsi="宋体" w:hint="eastAsia"/>
          <w:szCs w:val="21"/>
        </w:rPr>
        <w:t>：</w:t>
      </w:r>
    </w:p>
    <w:p w:rsidR="00C56B47" w:rsidRDefault="00C56B47" w:rsidP="00C56B47">
      <w:pPr>
        <w:tabs>
          <w:tab w:val="left" w:pos="0"/>
          <w:tab w:val="left" w:pos="993"/>
          <w:tab w:val="left" w:pos="1713"/>
        </w:tabs>
        <w:spacing w:line="440" w:lineRule="exact"/>
        <w:rPr>
          <w:rFonts w:ascii="宋体" w:hAnsi="宋体"/>
          <w:szCs w:val="21"/>
        </w:rPr>
      </w:pPr>
      <w:r>
        <w:rPr>
          <w:rFonts w:ascii="宋体" w:hAnsi="宋体" w:hint="eastAsia"/>
          <w:szCs w:val="21"/>
        </w:rPr>
        <w:t>（1）为比选人不具有独立法人资格的附属机构（单位）；</w:t>
      </w:r>
    </w:p>
    <w:p w:rsidR="00C56B47" w:rsidRDefault="00C56B47" w:rsidP="00C56B47">
      <w:pPr>
        <w:tabs>
          <w:tab w:val="left" w:pos="0"/>
          <w:tab w:val="left" w:pos="993"/>
          <w:tab w:val="left" w:pos="1713"/>
        </w:tabs>
        <w:spacing w:line="440" w:lineRule="exact"/>
        <w:rPr>
          <w:rFonts w:ascii="宋体" w:hAnsi="宋体"/>
          <w:szCs w:val="21"/>
        </w:rPr>
      </w:pPr>
      <w:r>
        <w:rPr>
          <w:rFonts w:ascii="宋体" w:hAnsi="宋体" w:hint="eastAsia"/>
          <w:szCs w:val="21"/>
        </w:rPr>
        <w:t>（2）被依法暂停或取消投标/参选资格的；</w:t>
      </w:r>
    </w:p>
    <w:p w:rsidR="00C56B47" w:rsidRDefault="00C56B47" w:rsidP="00C56B47">
      <w:pPr>
        <w:tabs>
          <w:tab w:val="left" w:pos="0"/>
          <w:tab w:val="left" w:pos="993"/>
          <w:tab w:val="left" w:pos="1713"/>
        </w:tabs>
        <w:spacing w:line="440" w:lineRule="exact"/>
        <w:rPr>
          <w:rFonts w:ascii="宋体" w:hAnsi="宋体"/>
          <w:szCs w:val="21"/>
        </w:rPr>
      </w:pPr>
      <w:r>
        <w:rPr>
          <w:rFonts w:ascii="宋体" w:hAnsi="宋体" w:hint="eastAsia"/>
          <w:szCs w:val="21"/>
        </w:rPr>
        <w:t>（3）</w:t>
      </w:r>
      <w:r>
        <w:rPr>
          <w:rFonts w:ascii="宋体" w:hAnsi="宋体"/>
          <w:szCs w:val="21"/>
        </w:rPr>
        <w:t xml:space="preserve">被责令停产停业、暂扣或者吊销许可证、暂扣或者吊销执照； </w:t>
      </w:r>
    </w:p>
    <w:p w:rsidR="00C56B47" w:rsidRDefault="00C56B47" w:rsidP="00C56B47">
      <w:pPr>
        <w:tabs>
          <w:tab w:val="left" w:pos="0"/>
          <w:tab w:val="left" w:pos="993"/>
          <w:tab w:val="left" w:pos="1713"/>
        </w:tabs>
        <w:spacing w:line="440" w:lineRule="exact"/>
        <w:rPr>
          <w:rFonts w:ascii="宋体" w:hAnsi="宋体"/>
          <w:szCs w:val="21"/>
        </w:rPr>
      </w:pPr>
      <w:r>
        <w:rPr>
          <w:rFonts w:ascii="宋体" w:hAnsi="宋体" w:hint="eastAsia"/>
          <w:szCs w:val="21"/>
        </w:rPr>
        <w:t>（4）</w:t>
      </w:r>
      <w:r>
        <w:rPr>
          <w:rFonts w:ascii="宋体" w:hAnsi="宋体"/>
          <w:szCs w:val="21"/>
        </w:rPr>
        <w:t xml:space="preserve">进入清算程序，或被宣告破产，或其他丧失履约能力的情形； </w:t>
      </w:r>
    </w:p>
    <w:p w:rsidR="00C56B47" w:rsidRDefault="00C56B47" w:rsidP="00C56B47">
      <w:pPr>
        <w:tabs>
          <w:tab w:val="left" w:pos="0"/>
          <w:tab w:val="left" w:pos="993"/>
          <w:tab w:val="left" w:pos="1713"/>
        </w:tabs>
        <w:spacing w:line="440" w:lineRule="exact"/>
        <w:rPr>
          <w:rFonts w:ascii="宋体" w:hAnsi="宋体"/>
          <w:szCs w:val="21"/>
        </w:rPr>
      </w:pPr>
      <w:r>
        <w:rPr>
          <w:rFonts w:ascii="宋体" w:hAnsi="宋体" w:hint="eastAsia"/>
        </w:rPr>
        <w:t>（5）在最近三年内（</w:t>
      </w:r>
      <w:r>
        <w:rPr>
          <w:rFonts w:ascii="宋体" w:hAnsi="宋体" w:cs="宋体" w:hint="eastAsia"/>
          <w:color w:val="000000" w:themeColor="text1"/>
          <w:szCs w:val="21"/>
        </w:rPr>
        <w:t>自2020年起，月日以参选截止时间的月日为准</w:t>
      </w:r>
      <w:r>
        <w:rPr>
          <w:rFonts w:ascii="宋体" w:hAnsi="宋体" w:hint="eastAsia"/>
        </w:rPr>
        <w:t>）被相关行业主管部门</w:t>
      </w:r>
      <w:r>
        <w:rPr>
          <w:rFonts w:ascii="宋体" w:hAnsi="宋体" w:hint="eastAsia"/>
        </w:rPr>
        <w:lastRenderedPageBreak/>
        <w:t>或司法机关认定骗取中选/中选、严重违约、重大工程质量或者安全问题的；</w:t>
      </w:r>
    </w:p>
    <w:p w:rsidR="00C56B47" w:rsidRDefault="00C56B47" w:rsidP="00C56B47">
      <w:pPr>
        <w:tabs>
          <w:tab w:val="left" w:pos="0"/>
          <w:tab w:val="left" w:pos="993"/>
          <w:tab w:val="left" w:pos="2564"/>
        </w:tabs>
        <w:spacing w:line="440" w:lineRule="exact"/>
        <w:rPr>
          <w:rFonts w:ascii="宋体" w:hAnsi="宋体"/>
        </w:rPr>
      </w:pPr>
      <w:r>
        <w:rPr>
          <w:rFonts w:ascii="宋体" w:hAnsi="宋体" w:hint="eastAsia"/>
        </w:rPr>
        <w:t>（6）在最近五年内（</w:t>
      </w:r>
      <w:r>
        <w:rPr>
          <w:rFonts w:ascii="宋体" w:hAnsi="宋体" w:cs="宋体" w:hint="eastAsia"/>
          <w:color w:val="000000" w:themeColor="text1"/>
          <w:szCs w:val="21"/>
        </w:rPr>
        <w:t>自2018年起，月日以参选截止时间的月日为准</w:t>
      </w:r>
      <w:r>
        <w:rPr>
          <w:rFonts w:ascii="宋体" w:hAnsi="宋体" w:hint="eastAsia"/>
        </w:rPr>
        <w:t>）被判处单位行贿罪，且行贿行为与采购活动相关的（以“中国裁判文书网”的生效判决为准）；</w:t>
      </w:r>
    </w:p>
    <w:p w:rsidR="00C56B47" w:rsidRDefault="00C56B47" w:rsidP="00C56B47">
      <w:pPr>
        <w:tabs>
          <w:tab w:val="left" w:pos="0"/>
          <w:tab w:val="left" w:pos="993"/>
          <w:tab w:val="left" w:pos="2564"/>
        </w:tabs>
        <w:spacing w:line="440" w:lineRule="exact"/>
        <w:rPr>
          <w:rFonts w:ascii="宋体" w:hAnsi="宋体"/>
        </w:rPr>
      </w:pPr>
      <w:r>
        <w:rPr>
          <w:rFonts w:ascii="宋体" w:hAnsi="宋体" w:hint="eastAsia"/>
        </w:rPr>
        <w:t>（7）在最近五年内（</w:t>
      </w:r>
      <w:r>
        <w:rPr>
          <w:rFonts w:ascii="宋体" w:hAnsi="宋体" w:cs="宋体" w:hint="eastAsia"/>
          <w:color w:val="000000" w:themeColor="text1"/>
          <w:szCs w:val="21"/>
        </w:rPr>
        <w:t>自2018年起，月日以参选截止时间的月日为准</w:t>
      </w:r>
      <w:r>
        <w:rPr>
          <w:rFonts w:ascii="宋体" w:hAnsi="宋体" w:hint="eastAsia"/>
        </w:rPr>
        <w:t>）被判处合同诈骗罪的（以“中国裁判文书网”的生效判决为准）；</w:t>
      </w:r>
    </w:p>
    <w:p w:rsidR="00C56B47" w:rsidRDefault="00C56B47" w:rsidP="00C56B47">
      <w:pPr>
        <w:tabs>
          <w:tab w:val="left" w:pos="0"/>
          <w:tab w:val="left" w:pos="993"/>
          <w:tab w:val="left" w:pos="2564"/>
        </w:tabs>
        <w:spacing w:line="440" w:lineRule="exact"/>
        <w:rPr>
          <w:rFonts w:ascii="宋体" w:hAnsi="宋体"/>
        </w:rPr>
      </w:pPr>
      <w:r>
        <w:rPr>
          <w:rFonts w:asciiTheme="minorEastAsia" w:eastAsiaTheme="minorEastAsia" w:hAnsiTheme="minorEastAsia" w:hint="eastAsia"/>
        </w:rPr>
        <w:t>（8）被最高人民法院在</w:t>
      </w:r>
      <w:r>
        <w:rPr>
          <w:rFonts w:asciiTheme="minorEastAsia" w:eastAsiaTheme="minorEastAsia" w:hAnsiTheme="minorEastAsia"/>
        </w:rPr>
        <w:t>“信用中国”网站（www.creditchina.gov.cn）或各级信用信息共享平台</w:t>
      </w:r>
      <w:r>
        <w:rPr>
          <w:rFonts w:asciiTheme="minorEastAsia" w:eastAsiaTheme="minorEastAsia" w:hAnsiTheme="minorEastAsia" w:hint="eastAsia"/>
        </w:rPr>
        <w:t>中列入失信被执行人名单，已执行完毕或不再执行的除外</w:t>
      </w:r>
      <w:r>
        <w:rPr>
          <w:rFonts w:asciiTheme="minorEastAsia" w:eastAsiaTheme="minorEastAsia" w:hAnsiTheme="minorEastAsia"/>
        </w:rPr>
        <w:t>；</w:t>
      </w:r>
    </w:p>
    <w:p w:rsidR="00C56B47" w:rsidRDefault="00C56B47" w:rsidP="00C56B47">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rPr>
        <w:t>（9）</w:t>
      </w:r>
      <w:r>
        <w:rPr>
          <w:rFonts w:asciiTheme="minorEastAsia" w:eastAsiaTheme="minorEastAsia" w:hAnsiTheme="minorEastAsia" w:hint="eastAsia"/>
          <w:szCs w:val="21"/>
        </w:rPr>
        <w:t>为本比选项目提供过设计、编制技术规范和其他文件的咨询服务；</w:t>
      </w:r>
    </w:p>
    <w:p w:rsidR="00C56B47" w:rsidRDefault="00C56B47" w:rsidP="00C56B47">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（10）为本工程项目的相关监理人，或者与本工程项目的相关监理人存在隶属关系或者其他利害关系；</w:t>
      </w:r>
    </w:p>
    <w:p w:rsidR="00C56B47" w:rsidRDefault="00C56B47" w:rsidP="00C56B47">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（11）为本比选项目的代建人；</w:t>
      </w:r>
    </w:p>
    <w:p w:rsidR="00C56B47" w:rsidRDefault="00C56B47" w:rsidP="00C56B47">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（12）为本比选项目的比选代理机构；</w:t>
      </w:r>
    </w:p>
    <w:p w:rsidR="00C56B47" w:rsidRDefault="00C56B47" w:rsidP="00C56B47">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（13）与本比选项目的监理人或代建人或比选代理机构同为一个法定代表人；</w:t>
      </w:r>
    </w:p>
    <w:p w:rsidR="00C56B47" w:rsidRDefault="00C56B47" w:rsidP="00C56B47">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（14）与本比选项目的监理人或代建人或比选代理机构存在控股或参股关系；</w:t>
      </w:r>
    </w:p>
    <w:p w:rsidR="00C56B47" w:rsidRDefault="00C56B47" w:rsidP="00C56B47">
      <w:pPr>
        <w:tabs>
          <w:tab w:val="left" w:pos="0"/>
          <w:tab w:val="left" w:pos="993"/>
          <w:tab w:val="left" w:pos="2564"/>
        </w:tabs>
        <w:spacing w:line="440" w:lineRule="exact"/>
        <w:rPr>
          <w:rFonts w:asciiTheme="minorEastAsia" w:eastAsiaTheme="minorEastAsia" w:hAnsiTheme="minorEastAsia"/>
          <w:szCs w:val="21"/>
        </w:rPr>
      </w:pPr>
      <w:r>
        <w:rPr>
          <w:rFonts w:asciiTheme="minorEastAsia" w:eastAsiaTheme="minorEastAsia" w:hAnsiTheme="minorEastAsia" w:hint="eastAsia"/>
          <w:szCs w:val="21"/>
        </w:rPr>
        <w:t>（15）被工商行政管理机关在国家企业信用信息公示系统中列入严重违法失信企业名单</w:t>
      </w:r>
      <w:r>
        <w:rPr>
          <w:rFonts w:asciiTheme="minorEastAsia" w:eastAsiaTheme="minorEastAsia" w:hAnsiTheme="minorEastAsia"/>
          <w:szCs w:val="21"/>
        </w:rPr>
        <w:t>的；</w:t>
      </w:r>
    </w:p>
    <w:p w:rsidR="00C56B47" w:rsidRDefault="00C56B47" w:rsidP="00C56B47">
      <w:pPr>
        <w:tabs>
          <w:tab w:val="left" w:pos="0"/>
          <w:tab w:val="left" w:pos="993"/>
          <w:tab w:val="left" w:pos="2564"/>
        </w:tabs>
        <w:spacing w:line="440" w:lineRule="exact"/>
        <w:rPr>
          <w:rFonts w:asciiTheme="minorEastAsia" w:eastAsiaTheme="minorEastAsia" w:hAnsiTheme="minorEastAsia"/>
        </w:rPr>
      </w:pPr>
      <w:r>
        <w:rPr>
          <w:rFonts w:asciiTheme="minorEastAsia" w:eastAsiaTheme="minorEastAsia" w:hAnsiTheme="minorEastAsia" w:hint="eastAsia"/>
          <w:szCs w:val="21"/>
        </w:rPr>
        <w:t>（16）【其他按照《中国电信供应商不良行为管理规则》及处理结果，应对参选人及其参选</w:t>
      </w:r>
      <w:r>
        <w:rPr>
          <w:rFonts w:asciiTheme="minorEastAsia" w:eastAsiaTheme="minorEastAsia" w:hAnsiTheme="minorEastAsia" w:hint="eastAsia"/>
        </w:rPr>
        <w:t>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rsidR="00C56B47" w:rsidRDefault="00C56B47" w:rsidP="00C56B47">
      <w:pPr>
        <w:tabs>
          <w:tab w:val="left" w:pos="0"/>
          <w:tab w:val="left" w:pos="993"/>
          <w:tab w:val="left" w:pos="2564"/>
        </w:tabs>
        <w:spacing w:line="440" w:lineRule="exact"/>
        <w:rPr>
          <w:rFonts w:ascii="宋体" w:hAnsi="宋体"/>
          <w:szCs w:val="21"/>
          <w:highlight w:val="yellow"/>
        </w:rPr>
      </w:pPr>
      <w:r>
        <w:rPr>
          <w:rFonts w:asciiTheme="minorEastAsia" w:eastAsiaTheme="minorEastAsia" w:hAnsiTheme="minorEastAsia" w:hint="eastAsia"/>
          <w:szCs w:val="21"/>
        </w:rPr>
        <w:t>（17）法律法规、比选文件限定的其他情形。</w:t>
      </w:r>
    </w:p>
    <w:p w:rsidR="00C56B47" w:rsidRDefault="00C56B47" w:rsidP="00C56B47">
      <w:pPr>
        <w:pStyle w:val="a4"/>
        <w:adjustRightInd w:val="0"/>
        <w:snapToGrid w:val="0"/>
        <w:spacing w:line="440" w:lineRule="exact"/>
        <w:ind w:firstLineChars="0" w:firstLine="0"/>
        <w:rPr>
          <w:rFonts w:ascii="宋体" w:hAnsi="宋体"/>
          <w:b/>
          <w:szCs w:val="21"/>
        </w:rPr>
      </w:pPr>
      <w:r>
        <w:rPr>
          <w:rFonts w:ascii="宋体" w:hAnsi="宋体" w:hint="eastAsia"/>
          <w:b/>
          <w:szCs w:val="21"/>
        </w:rPr>
        <w:t>3.资格审查方法</w:t>
      </w:r>
      <w:bookmarkEnd w:id="11"/>
      <w:bookmarkEnd w:id="12"/>
      <w:bookmarkEnd w:id="13"/>
    </w:p>
    <w:p w:rsidR="00C56B47" w:rsidRDefault="00C56B47" w:rsidP="00C56B47">
      <w:pPr>
        <w:pStyle w:val="a4"/>
        <w:adjustRightInd w:val="0"/>
        <w:snapToGrid w:val="0"/>
        <w:spacing w:line="440" w:lineRule="exact"/>
        <w:rPr>
          <w:rFonts w:ascii="宋体" w:hAnsi="宋体"/>
          <w:szCs w:val="21"/>
        </w:rPr>
      </w:pPr>
      <w:r>
        <w:rPr>
          <w:rFonts w:ascii="宋体" w:hAnsi="宋体" w:hint="eastAsia"/>
          <w:szCs w:val="21"/>
        </w:rPr>
        <w:t>本项目将进行资格后审，资格审查标准和内容见比选文件第三章“评选办法”，凡未通过资格后审的参选人，其参选将被否决。</w:t>
      </w:r>
    </w:p>
    <w:p w:rsidR="00C56B47" w:rsidRDefault="00C56B47" w:rsidP="00C56B47">
      <w:pPr>
        <w:pStyle w:val="a4"/>
        <w:adjustRightInd w:val="0"/>
        <w:snapToGrid w:val="0"/>
        <w:spacing w:line="440" w:lineRule="exact"/>
        <w:ind w:firstLineChars="0" w:firstLine="0"/>
        <w:rPr>
          <w:rFonts w:ascii="宋体" w:hAnsi="宋体"/>
          <w:b/>
          <w:szCs w:val="21"/>
        </w:rPr>
      </w:pPr>
      <w:r>
        <w:rPr>
          <w:rFonts w:ascii="宋体" w:hAnsi="宋体" w:hint="eastAsia"/>
          <w:b/>
          <w:szCs w:val="21"/>
        </w:rPr>
        <w:t>4.比选文件获取</w:t>
      </w:r>
    </w:p>
    <w:p w:rsidR="00C56B47" w:rsidRDefault="00C56B47" w:rsidP="00C56B47">
      <w:pPr>
        <w:pStyle w:val="a4"/>
        <w:adjustRightInd w:val="0"/>
        <w:snapToGrid w:val="0"/>
        <w:spacing w:line="440" w:lineRule="exact"/>
        <w:ind w:leftChars="200" w:left="420" w:firstLineChars="0" w:firstLine="0"/>
        <w:rPr>
          <w:rFonts w:ascii="宋体" w:hAnsi="宋体"/>
          <w:szCs w:val="21"/>
        </w:rPr>
      </w:pPr>
      <w:r>
        <w:rPr>
          <w:rFonts w:ascii="宋体" w:hAnsi="宋体" w:hint="eastAsia"/>
          <w:spacing w:val="2"/>
          <w:szCs w:val="21"/>
        </w:rPr>
        <w:t>4.1比选文件获取时间：</w:t>
      </w:r>
      <w:r>
        <w:rPr>
          <w:rFonts w:asciiTheme="minorEastAsia" w:eastAsiaTheme="minorEastAsia" w:hAnsiTheme="minorEastAsia" w:hint="eastAsia"/>
          <w:szCs w:val="21"/>
        </w:rPr>
        <w:t>【</w:t>
      </w:r>
      <w:r>
        <w:rPr>
          <w:rFonts w:asciiTheme="minorEastAsia" w:eastAsiaTheme="minorEastAsia" w:hAnsiTheme="minorEastAsia" w:hint="eastAsia"/>
          <w:color w:val="FF0000"/>
          <w:szCs w:val="21"/>
        </w:rPr>
        <w:t>2023年9月15日14时30分至2023年9月20日17时30分</w:t>
      </w:r>
      <w:r>
        <w:rPr>
          <w:rFonts w:asciiTheme="minorEastAsia" w:eastAsiaTheme="minorEastAsia" w:hAnsiTheme="minorEastAsia" w:hint="eastAsia"/>
          <w:szCs w:val="21"/>
        </w:rPr>
        <w:t>】</w:t>
      </w:r>
      <w:r>
        <w:rPr>
          <w:rFonts w:ascii="宋体" w:hAnsi="宋体" w:hint="eastAsia"/>
          <w:szCs w:val="21"/>
        </w:rPr>
        <w:t>。</w:t>
      </w:r>
      <w:r w:rsidRPr="002571E4">
        <w:rPr>
          <w:rFonts w:ascii="宋体" w:hAnsi="宋体" w:hint="eastAsia"/>
          <w:szCs w:val="21"/>
        </w:rPr>
        <w:t>4.2比选文件获取方式：凡有意参与参选的潜在参选人，请按以下步骤顺序进行操作，获取比选文件：</w:t>
      </w:r>
    </w:p>
    <w:p w:rsidR="00C56B47" w:rsidRDefault="00C56B47" w:rsidP="00C56B47">
      <w:pPr>
        <w:pStyle w:val="a4"/>
        <w:adjustRightInd w:val="0"/>
        <w:snapToGrid w:val="0"/>
        <w:spacing w:line="440" w:lineRule="exact"/>
        <w:rPr>
          <w:rFonts w:ascii="宋体" w:hAnsi="宋体"/>
          <w:szCs w:val="21"/>
        </w:rPr>
      </w:pPr>
      <w:r w:rsidRPr="002571E4">
        <w:rPr>
          <w:rFonts w:ascii="宋体" w:hAnsi="宋体" w:hint="eastAsia"/>
          <w:szCs w:val="21"/>
        </w:rPr>
        <w:t>4.2.1登录“【</w:t>
      </w:r>
      <w:r w:rsidRPr="002571E4">
        <w:rPr>
          <w:rFonts w:ascii="宋体" w:hAnsi="宋体"/>
          <w:szCs w:val="21"/>
        </w:rPr>
        <w:t>中国电信阳光采购网</w:t>
      </w:r>
      <w:r w:rsidRPr="002571E4">
        <w:rPr>
          <w:rFonts w:ascii="宋体" w:hAnsi="宋体" w:hint="eastAsia"/>
          <w:szCs w:val="21"/>
        </w:rPr>
        <w:t>（</w:t>
      </w:r>
      <w:r w:rsidRPr="002571E4">
        <w:rPr>
          <w:rFonts w:ascii="宋体" w:hAnsi="宋体"/>
          <w:szCs w:val="21"/>
        </w:rPr>
        <w:t>https://caigou.chinatelecom.com.cn/ctsc-portal/ctscPortal</w:t>
      </w:r>
      <w:r w:rsidRPr="002571E4">
        <w:rPr>
          <w:rFonts w:ascii="宋体" w:hAnsi="宋体" w:hint="eastAsia"/>
          <w:szCs w:val="21"/>
        </w:rPr>
        <w:t>）】”后，通过“招投标-采购文件领取”模块或通过“电子采购入口”跳转中国电信电子采购系统，进入本项目进行比选文件登记申领，未在系统注册的参选人须先进行注册，注册方法详见本公告“7参选人</w:t>
      </w:r>
      <w:r w:rsidRPr="002571E4">
        <w:rPr>
          <w:rFonts w:ascii="宋体" w:hAnsi="宋体" w:hint="eastAsia"/>
          <w:szCs w:val="21"/>
        </w:rPr>
        <w:lastRenderedPageBreak/>
        <w:t>注册”。</w:t>
      </w:r>
    </w:p>
    <w:p w:rsidR="00C56B47" w:rsidRDefault="00C56B47" w:rsidP="00C56B47">
      <w:pPr>
        <w:spacing w:line="440" w:lineRule="exact"/>
        <w:ind w:firstLineChars="200" w:firstLine="422"/>
        <w:rPr>
          <w:rFonts w:ascii="宋体" w:hAnsi="宋体"/>
          <w:szCs w:val="21"/>
        </w:rPr>
      </w:pPr>
      <w:r>
        <w:rPr>
          <w:rFonts w:ascii="宋体" w:hAnsi="宋体" w:cs="宋体" w:hint="eastAsia"/>
          <w:b/>
          <w:bCs/>
          <w:color w:val="0000FF"/>
          <w:kern w:val="0"/>
          <w:szCs w:val="21"/>
        </w:rPr>
        <w:t>注意：比选文件以“中国电信电子采购系统”登记申领下载的为准，如无法登记申领的，请及时与比选代理机构的项目联系人联系。</w:t>
      </w:r>
    </w:p>
    <w:p w:rsidR="00C56B47" w:rsidRDefault="00C56B47" w:rsidP="00C56B47">
      <w:pPr>
        <w:spacing w:line="440" w:lineRule="exact"/>
        <w:ind w:firstLineChars="200" w:firstLine="428"/>
        <w:rPr>
          <w:rFonts w:ascii="宋体" w:hAnsi="宋体"/>
          <w:spacing w:val="2"/>
          <w:szCs w:val="21"/>
        </w:rPr>
      </w:pPr>
      <w:r>
        <w:rPr>
          <w:rFonts w:ascii="宋体" w:hAnsi="宋体" w:hint="eastAsia"/>
          <w:spacing w:val="2"/>
          <w:szCs w:val="21"/>
        </w:rPr>
        <w:t>4.2.2比选文件每套售价</w:t>
      </w:r>
      <w:r>
        <w:rPr>
          <w:rFonts w:ascii="宋体" w:hAnsi="宋体" w:hint="eastAsia"/>
        </w:rPr>
        <w:t>【0】</w:t>
      </w:r>
      <w:r>
        <w:rPr>
          <w:rFonts w:ascii="宋体" w:hAnsi="宋体" w:hint="eastAsia"/>
          <w:spacing w:val="2"/>
          <w:szCs w:val="21"/>
        </w:rPr>
        <w:t>元人民币，售后不退。</w:t>
      </w:r>
    </w:p>
    <w:p w:rsidR="00C56B47" w:rsidRDefault="00C56B47" w:rsidP="00C56B47">
      <w:pPr>
        <w:spacing w:line="440" w:lineRule="exact"/>
        <w:ind w:firstLineChars="200" w:firstLine="420"/>
        <w:rPr>
          <w:rFonts w:ascii="宋体" w:hAnsi="宋体"/>
          <w:spacing w:val="2"/>
          <w:szCs w:val="21"/>
        </w:rPr>
      </w:pPr>
      <w:r>
        <w:rPr>
          <w:rFonts w:ascii="宋体" w:hAnsi="宋体" w:hint="eastAsia"/>
          <w:szCs w:val="21"/>
        </w:rPr>
        <w:t>4.3潜在参选人应在“</w:t>
      </w:r>
      <w:r>
        <w:rPr>
          <w:rFonts w:hint="eastAsia"/>
        </w:rPr>
        <w:t>中国电信电子采购系统</w:t>
      </w:r>
      <w:r>
        <w:rPr>
          <w:rFonts w:ascii="宋体" w:hAnsi="宋体" w:hint="eastAsia"/>
          <w:szCs w:val="21"/>
        </w:rPr>
        <w:t>”中获取电子比选文件。</w:t>
      </w:r>
    </w:p>
    <w:p w:rsidR="00C56B47" w:rsidRDefault="00C56B47" w:rsidP="00C56B47">
      <w:pPr>
        <w:pStyle w:val="a4"/>
        <w:adjustRightInd w:val="0"/>
        <w:snapToGrid w:val="0"/>
        <w:spacing w:line="440" w:lineRule="exact"/>
        <w:ind w:firstLineChars="0" w:firstLine="0"/>
        <w:rPr>
          <w:rFonts w:ascii="宋体" w:hAnsi="宋体"/>
          <w:b/>
          <w:szCs w:val="21"/>
        </w:rPr>
      </w:pPr>
      <w:r>
        <w:rPr>
          <w:rFonts w:ascii="宋体" w:hAnsi="宋体" w:hint="eastAsia"/>
          <w:b/>
          <w:szCs w:val="21"/>
        </w:rPr>
        <w:t>5.参选文件的递交</w:t>
      </w:r>
    </w:p>
    <w:p w:rsidR="00C56B47" w:rsidRDefault="00C56B47" w:rsidP="00C56B47">
      <w:pPr>
        <w:pStyle w:val="a4"/>
        <w:wordWrap w:val="0"/>
        <w:adjustRightInd w:val="0"/>
        <w:snapToGrid w:val="0"/>
        <w:spacing w:line="440" w:lineRule="exact"/>
        <w:ind w:firstLineChars="100" w:firstLine="210"/>
        <w:rPr>
          <w:rFonts w:asciiTheme="minorEastAsia" w:eastAsiaTheme="minorEastAsia" w:hAnsiTheme="minorEastAsia"/>
          <w:szCs w:val="21"/>
        </w:rPr>
      </w:pPr>
      <w:r>
        <w:rPr>
          <w:rFonts w:ascii="宋体" w:hAnsi="宋体" w:hint="eastAsia"/>
          <w:szCs w:val="21"/>
        </w:rPr>
        <w:t>5.1参选文件</w:t>
      </w:r>
      <w:r>
        <w:rPr>
          <w:rFonts w:ascii="宋体" w:hAnsi="宋体" w:hint="eastAsia"/>
        </w:rPr>
        <w:t>递交截止时间</w:t>
      </w:r>
      <w:r>
        <w:rPr>
          <w:rFonts w:ascii="宋体" w:hAnsi="宋体" w:hint="eastAsia"/>
          <w:szCs w:val="21"/>
        </w:rPr>
        <w:t>（即参选截止时间）：【</w:t>
      </w:r>
      <w:r>
        <w:rPr>
          <w:rFonts w:ascii="宋体" w:hAnsi="宋体" w:hint="eastAsia"/>
          <w:color w:val="FF0000"/>
          <w:szCs w:val="21"/>
        </w:rPr>
        <w:t>2023年9月27日9时00分</w:t>
      </w:r>
      <w:r>
        <w:rPr>
          <w:rFonts w:ascii="宋体" w:hAnsi="宋体" w:hint="eastAsia"/>
          <w:szCs w:val="21"/>
        </w:rPr>
        <w:t>】。</w:t>
      </w:r>
    </w:p>
    <w:p w:rsidR="00C56B47" w:rsidRDefault="00C56B47" w:rsidP="00C56B47">
      <w:pPr>
        <w:pStyle w:val="a4"/>
        <w:adjustRightInd w:val="0"/>
        <w:snapToGrid w:val="0"/>
        <w:spacing w:line="440" w:lineRule="exact"/>
        <w:ind w:firstLineChars="100" w:firstLine="210"/>
        <w:rPr>
          <w:rFonts w:ascii="宋体" w:hAnsi="宋体"/>
          <w:szCs w:val="21"/>
        </w:rPr>
      </w:pPr>
      <w:r>
        <w:rPr>
          <w:rFonts w:ascii="宋体" w:hAnsi="宋体" w:hint="eastAsia"/>
          <w:szCs w:val="21"/>
        </w:rPr>
        <w:t>5.2电子参选文件的递交：</w:t>
      </w:r>
      <w:r>
        <w:rPr>
          <w:rFonts w:asciiTheme="minorEastAsia" w:eastAsiaTheme="minorEastAsia" w:hAnsiTheme="minorEastAsia" w:hint="eastAsia"/>
          <w:szCs w:val="21"/>
        </w:rPr>
        <w:t>【</w:t>
      </w:r>
      <w:r>
        <w:rPr>
          <w:rFonts w:asciiTheme="minorEastAsia" w:eastAsiaTheme="minorEastAsia" w:hAnsiTheme="minorEastAsia" w:hint="eastAsia"/>
          <w:szCs w:val="21"/>
          <w:u w:val="single"/>
        </w:rPr>
        <w:t>登录</w:t>
      </w:r>
      <w:r>
        <w:rPr>
          <w:rFonts w:asciiTheme="minorEastAsia" w:eastAsiaTheme="minorEastAsia" w:hAnsiTheme="minorEastAsia" w:hint="eastAsia"/>
          <w:szCs w:val="21"/>
        </w:rPr>
        <w:t>【</w:t>
      </w:r>
      <w:r>
        <w:t>中国电信阳光采购网</w:t>
      </w:r>
      <w:r>
        <w:rPr>
          <w:rFonts w:hint="eastAsia"/>
        </w:rPr>
        <w:t>（（</w:t>
      </w:r>
      <w:r>
        <w:rPr>
          <w:rFonts w:asciiTheme="minorEastAsia" w:eastAsiaTheme="minorEastAsia" w:hAnsiTheme="minorEastAsia" w:hint="eastAsia"/>
          <w:szCs w:val="21"/>
          <w:u w:val="single"/>
        </w:rPr>
        <w:t>https://</w:t>
      </w:r>
      <w:r>
        <w:rPr>
          <w:rFonts w:asciiTheme="minorEastAsia" w:eastAsiaTheme="minorEastAsia" w:hAnsiTheme="minorEastAsia"/>
        </w:rPr>
        <w:t>caigou</w:t>
      </w:r>
      <w:r>
        <w:rPr>
          <w:rFonts w:asciiTheme="minorEastAsia" w:eastAsiaTheme="minorEastAsia" w:hAnsiTheme="minorEastAsia" w:hint="eastAsia"/>
          <w:szCs w:val="21"/>
          <w:u w:val="single"/>
        </w:rPr>
        <w:t>.chinatelecom.com.cn/</w:t>
      </w:r>
      <w:r>
        <w:rPr>
          <w:rFonts w:asciiTheme="minorEastAsia" w:eastAsiaTheme="minorEastAsia" w:hAnsiTheme="minorEastAsia"/>
        </w:rPr>
        <w:t>ctsc-portal/ctscPortal</w:t>
      </w:r>
      <w:r>
        <w:rPr>
          <w:rFonts w:hint="eastAsia"/>
        </w:rPr>
        <w:t>）</w:t>
      </w:r>
      <w:r>
        <w:rPr>
          <w:rFonts w:asciiTheme="minorEastAsia" w:eastAsiaTheme="minorEastAsia" w:hAnsiTheme="minorEastAsia" w:hint="eastAsia"/>
          <w:szCs w:val="21"/>
          <w:u w:val="single"/>
        </w:rPr>
        <w:t>】</w:t>
      </w:r>
      <w:r>
        <w:rPr>
          <w:rFonts w:hint="eastAsia"/>
        </w:rPr>
        <w:t>后，通过“招投标</w:t>
      </w:r>
      <w:r>
        <w:rPr>
          <w:rFonts w:hint="eastAsia"/>
        </w:rPr>
        <w:t>-</w:t>
      </w:r>
      <w:r>
        <w:rPr>
          <w:rFonts w:hint="eastAsia"/>
        </w:rPr>
        <w:t>我的项目”模块或通过“电子采购入口”跳转中国电信电子采购系统，选择本项目进行参选文件递交</w:t>
      </w:r>
      <w:r>
        <w:rPr>
          <w:rFonts w:asciiTheme="minorEastAsia" w:eastAsiaTheme="minorEastAsia" w:hAnsiTheme="minorEastAsia" w:hint="eastAsia"/>
          <w:szCs w:val="21"/>
        </w:rPr>
        <w:t>，参选人应在参选文件递交截止时间之前通过</w:t>
      </w:r>
      <w:r>
        <w:rPr>
          <w:rFonts w:hint="eastAsia"/>
        </w:rPr>
        <w:t>电子采购系统</w:t>
      </w:r>
      <w:r>
        <w:rPr>
          <w:rFonts w:asciiTheme="minorEastAsia" w:eastAsiaTheme="minorEastAsia" w:hAnsiTheme="minorEastAsia" w:hint="eastAsia"/>
          <w:szCs w:val="21"/>
        </w:rPr>
        <w:t>完成加密电子参选文件的上传。参选人未在</w:t>
      </w:r>
      <w:r>
        <w:rPr>
          <w:rFonts w:hint="eastAsia"/>
        </w:rPr>
        <w:t>电子采购系统</w:t>
      </w:r>
      <w:r>
        <w:rPr>
          <w:rFonts w:asciiTheme="minorEastAsia" w:eastAsiaTheme="minorEastAsia" w:hAnsiTheme="minorEastAsia" w:hint="eastAsia"/>
          <w:szCs w:val="21"/>
        </w:rPr>
        <w:t>进行比选文件申领登记或电子参选文件未按照要求加密的，将无法通过</w:t>
      </w:r>
      <w:r>
        <w:rPr>
          <w:rFonts w:hint="eastAsia"/>
        </w:rPr>
        <w:t>电子采购系统</w:t>
      </w:r>
      <w:r>
        <w:rPr>
          <w:rFonts w:asciiTheme="minorEastAsia" w:eastAsiaTheme="minorEastAsia" w:hAnsiTheme="minorEastAsia" w:hint="eastAsia"/>
          <w:szCs w:val="21"/>
        </w:rPr>
        <w:t>提交电子参选文件</w:t>
      </w:r>
      <w:r>
        <w:rPr>
          <w:rFonts w:ascii="宋体" w:hAnsi="宋体" w:hint="eastAsia"/>
          <w:szCs w:val="21"/>
        </w:rPr>
        <w:t>。</w:t>
      </w:r>
    </w:p>
    <w:p w:rsidR="00C56B47" w:rsidRDefault="00C56B47" w:rsidP="00C56B47">
      <w:pPr>
        <w:pStyle w:val="a4"/>
        <w:adjustRightInd w:val="0"/>
        <w:snapToGrid w:val="0"/>
        <w:spacing w:line="440" w:lineRule="exact"/>
        <w:ind w:firstLineChars="100" w:firstLine="210"/>
        <w:rPr>
          <w:rFonts w:ascii="宋体" w:hAnsi="宋体"/>
          <w:szCs w:val="21"/>
        </w:rPr>
      </w:pPr>
      <w:r>
        <w:rPr>
          <w:rFonts w:asciiTheme="minorEastAsia" w:eastAsiaTheme="minorEastAsia" w:hAnsiTheme="minorEastAsia" w:hint="eastAsia"/>
          <w:szCs w:val="21"/>
        </w:rPr>
        <w:t>5.3本项目将于参选文件递交截止同一时间通过中国电信电子采购系统唱价，</w:t>
      </w:r>
      <w:r>
        <w:rPr>
          <w:rFonts w:asciiTheme="minorEastAsia" w:eastAsiaTheme="minorEastAsia" w:hAnsiTheme="minorEastAsia" w:hint="eastAsia"/>
        </w:rPr>
        <w:t>【</w:t>
      </w:r>
      <w:r>
        <w:rPr>
          <w:rFonts w:asciiTheme="minorEastAsia" w:eastAsiaTheme="minorEastAsia" w:hAnsiTheme="minorEastAsia" w:hint="eastAsia"/>
          <w:spacing w:val="2"/>
          <w:szCs w:val="21"/>
        </w:rPr>
        <w:t>比选人/比选代理机构</w:t>
      </w:r>
      <w:r>
        <w:rPr>
          <w:rFonts w:asciiTheme="minorEastAsia" w:eastAsiaTheme="minorEastAsia" w:hAnsiTheme="minorEastAsia" w:hint="eastAsia"/>
        </w:rPr>
        <w:t>】</w:t>
      </w:r>
      <w:r>
        <w:rPr>
          <w:rFonts w:asciiTheme="minorEastAsia" w:eastAsiaTheme="minorEastAsia" w:hAnsiTheme="minorEastAsia" w:hint="eastAsia"/>
          <w:szCs w:val="21"/>
        </w:rPr>
        <w:t>邀请参选人的法定代表人/负责人或者其委托代理人准时参加</w:t>
      </w:r>
      <w:r>
        <w:rPr>
          <w:rFonts w:ascii="宋体" w:hAnsi="宋体" w:hint="eastAsia"/>
          <w:szCs w:val="21"/>
        </w:rPr>
        <w:t>。</w:t>
      </w:r>
    </w:p>
    <w:p w:rsidR="00C56B47" w:rsidRDefault="00C56B47" w:rsidP="00C56B47">
      <w:pPr>
        <w:pStyle w:val="a4"/>
        <w:adjustRightInd w:val="0"/>
        <w:snapToGrid w:val="0"/>
        <w:spacing w:line="440" w:lineRule="exact"/>
        <w:ind w:firstLineChars="0" w:firstLine="0"/>
        <w:rPr>
          <w:rFonts w:ascii="宋体" w:hAnsi="宋体"/>
          <w:b/>
          <w:szCs w:val="21"/>
        </w:rPr>
      </w:pPr>
      <w:r>
        <w:rPr>
          <w:rFonts w:ascii="宋体" w:hAnsi="宋体" w:hint="eastAsia"/>
          <w:b/>
          <w:szCs w:val="21"/>
        </w:rPr>
        <w:t>6.样品的递交</w:t>
      </w:r>
    </w:p>
    <w:p w:rsidR="00C56B47" w:rsidRDefault="00C56B47" w:rsidP="00C56B47">
      <w:pPr>
        <w:adjustRightInd w:val="0"/>
        <w:snapToGrid w:val="0"/>
        <w:spacing w:line="440" w:lineRule="exact"/>
        <w:ind w:firstLineChars="200" w:firstLine="420"/>
        <w:rPr>
          <w:rFonts w:ascii="宋体" w:hAnsi="宋体"/>
          <w:szCs w:val="21"/>
        </w:rPr>
      </w:pPr>
      <w:r>
        <w:rPr>
          <w:rFonts w:ascii="宋体" w:hAnsi="宋体" w:hint="eastAsia"/>
          <w:szCs w:val="21"/>
        </w:rPr>
        <w:t>6.1样品递交的时间、地点：/。</w:t>
      </w:r>
    </w:p>
    <w:p w:rsidR="00C56B47" w:rsidRDefault="00C56B47" w:rsidP="00C56B47">
      <w:pPr>
        <w:adjustRightInd w:val="0"/>
        <w:snapToGrid w:val="0"/>
        <w:spacing w:line="440" w:lineRule="exact"/>
        <w:ind w:firstLineChars="200" w:firstLine="420"/>
        <w:rPr>
          <w:rFonts w:ascii="宋体" w:hAnsi="宋体"/>
          <w:szCs w:val="21"/>
        </w:rPr>
      </w:pPr>
      <w:r>
        <w:rPr>
          <w:rFonts w:ascii="宋体" w:hAnsi="宋体" w:hint="eastAsia"/>
          <w:szCs w:val="21"/>
        </w:rPr>
        <w:t>6.2检测相关费用：</w:t>
      </w:r>
      <w:r>
        <w:rPr>
          <w:rFonts w:ascii="宋体" w:hAnsi="宋体" w:hint="eastAsia"/>
        </w:rPr>
        <w:t>/</w:t>
      </w:r>
      <w:r>
        <w:rPr>
          <w:rFonts w:ascii="宋体" w:hAnsi="宋体" w:hint="eastAsia"/>
          <w:szCs w:val="21"/>
        </w:rPr>
        <w:t>。</w:t>
      </w:r>
    </w:p>
    <w:p w:rsidR="00C56B47" w:rsidRDefault="00C56B47" w:rsidP="00C56B47">
      <w:pPr>
        <w:pStyle w:val="a4"/>
        <w:adjustRightInd w:val="0"/>
        <w:snapToGrid w:val="0"/>
        <w:spacing w:line="440" w:lineRule="exact"/>
        <w:ind w:firstLineChars="0" w:firstLine="0"/>
        <w:rPr>
          <w:rFonts w:ascii="宋体" w:hAnsi="宋体"/>
          <w:b/>
          <w:szCs w:val="21"/>
        </w:rPr>
      </w:pPr>
      <w:r>
        <w:rPr>
          <w:rFonts w:ascii="宋体" w:hAnsi="宋体" w:hint="eastAsia"/>
          <w:b/>
          <w:szCs w:val="21"/>
        </w:rPr>
        <w:t>7.参选人注册</w:t>
      </w:r>
    </w:p>
    <w:p w:rsidR="00C56B47" w:rsidRDefault="00C56B47" w:rsidP="00C56B47">
      <w:pPr>
        <w:pStyle w:val="a4"/>
        <w:adjustRightInd w:val="0"/>
        <w:snapToGrid w:val="0"/>
        <w:spacing w:line="440" w:lineRule="exact"/>
        <w:ind w:left="425" w:firstLineChars="0" w:firstLine="0"/>
        <w:rPr>
          <w:rFonts w:ascii="宋体" w:hAnsi="宋体"/>
          <w:szCs w:val="21"/>
        </w:rPr>
      </w:pPr>
      <w:r>
        <w:rPr>
          <w:rFonts w:asciiTheme="minorEastAsia" w:eastAsiaTheme="minorEastAsia" w:hAnsiTheme="minorEastAsia" w:hint="eastAsia"/>
        </w:rPr>
        <w:t>7.1</w:t>
      </w:r>
      <w:r>
        <w:t>中国电信阳光采购网</w:t>
      </w:r>
      <w:r>
        <w:rPr>
          <w:rFonts w:asciiTheme="minorEastAsia" w:eastAsiaTheme="minorEastAsia" w:hAnsiTheme="minorEastAsia" w:hint="eastAsia"/>
        </w:rPr>
        <w:t>注册</w:t>
      </w:r>
      <w:r>
        <w:rPr>
          <w:rFonts w:ascii="宋体" w:hAnsi="宋体" w:hint="eastAsia"/>
          <w:szCs w:val="21"/>
        </w:rPr>
        <w:t>。</w:t>
      </w:r>
    </w:p>
    <w:p w:rsidR="00C56B47" w:rsidRDefault="00C56B47" w:rsidP="00C56B47">
      <w:pPr>
        <w:adjustRightInd w:val="0"/>
        <w:snapToGrid w:val="0"/>
        <w:spacing w:line="440" w:lineRule="exact"/>
        <w:ind w:firstLineChars="200" w:firstLine="420"/>
        <w:rPr>
          <w:rFonts w:ascii="宋体" w:hAnsi="宋体"/>
          <w:szCs w:val="21"/>
        </w:rPr>
      </w:pPr>
      <w:r>
        <w:rPr>
          <w:rFonts w:asciiTheme="minorEastAsia" w:eastAsiaTheme="minorEastAsia" w:hAnsiTheme="minorEastAsia" w:hint="eastAsia"/>
        </w:rPr>
        <w:t>未注册过的潜在参选人，</w:t>
      </w:r>
      <w:r>
        <w:rPr>
          <w:rFonts w:ascii="宋体" w:hAnsi="宋体" w:hint="eastAsia"/>
        </w:rPr>
        <w:t>须</w:t>
      </w:r>
      <w:r>
        <w:rPr>
          <w:rFonts w:asciiTheme="minorEastAsia" w:eastAsiaTheme="minorEastAsia" w:hAnsiTheme="minorEastAsia" w:hint="eastAsia"/>
        </w:rPr>
        <w:t>通过【</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w:t>
      </w:r>
      <w:r>
        <w:rPr>
          <w:rFonts w:ascii="宋体" w:hAnsi="宋体" w:hint="eastAsia"/>
        </w:rPr>
        <w:t>首页“立即注册”模块</w:t>
      </w:r>
      <w:r>
        <w:rPr>
          <w:rFonts w:asciiTheme="minorEastAsia" w:eastAsiaTheme="minorEastAsia" w:hAnsiTheme="minorEastAsia" w:hint="eastAsia"/>
        </w:rPr>
        <w:t>完成注册后，方可申领本项目比选文件。</w:t>
      </w:r>
    </w:p>
    <w:p w:rsidR="00C56B47" w:rsidRDefault="00C56B47" w:rsidP="00C56B47">
      <w:pPr>
        <w:tabs>
          <w:tab w:val="left" w:pos="993"/>
        </w:tabs>
        <w:wordWrap w:val="0"/>
        <w:adjustRightInd w:val="0"/>
        <w:snapToGrid w:val="0"/>
        <w:spacing w:line="440" w:lineRule="exact"/>
        <w:ind w:firstLineChars="202" w:firstLine="424"/>
        <w:rPr>
          <w:rFonts w:asciiTheme="minorEastAsia" w:eastAsiaTheme="minorEastAsia" w:hAnsiTheme="minorEastAsia"/>
        </w:rPr>
      </w:pPr>
      <w:r>
        <w:rPr>
          <w:rFonts w:asciiTheme="minorEastAsia" w:eastAsiaTheme="minorEastAsia" w:hAnsiTheme="minorEastAsia" w:hint="eastAsia"/>
        </w:rPr>
        <w:t>7.2 CA证书办理</w:t>
      </w:r>
    </w:p>
    <w:p w:rsidR="00C56B47" w:rsidRDefault="00C56B47" w:rsidP="00C56B47">
      <w:pPr>
        <w:pStyle w:val="a4"/>
        <w:wordWrap w:val="0"/>
        <w:adjustRightInd w:val="0"/>
        <w:snapToGrid w:val="0"/>
        <w:spacing w:line="440" w:lineRule="exact"/>
        <w:ind w:firstLineChars="202" w:firstLine="432"/>
        <w:rPr>
          <w:rFonts w:asciiTheme="minorEastAsia" w:eastAsiaTheme="minorEastAsia" w:hAnsiTheme="minorEastAsia"/>
        </w:rPr>
      </w:pPr>
      <w:r>
        <w:rPr>
          <w:rFonts w:asciiTheme="minorEastAsia" w:eastAsiaTheme="minorEastAsia" w:hAnsiTheme="minorEastAsia" w:hint="eastAsia"/>
          <w:spacing w:val="2"/>
          <w:szCs w:val="21"/>
        </w:rPr>
        <w:t>参与电子采购的潜在参选人须提前办理CA证书进行电子参选文件编制和参选，并确保CA证书在使用时有效。【CA证书办理流程</w:t>
      </w:r>
      <w:r>
        <w:rPr>
          <w:rFonts w:asciiTheme="minorEastAsia" w:eastAsiaTheme="minorEastAsia" w:hAnsiTheme="minorEastAsia" w:hint="eastAsia"/>
          <w:szCs w:val="21"/>
        </w:rPr>
        <w:t>详见【</w:t>
      </w:r>
      <w:r>
        <w:rPr>
          <w:rFonts w:hint="eastAsia"/>
        </w:rPr>
        <w:t>中国电信阳光采购网</w:t>
      </w:r>
      <w:r>
        <w:rPr>
          <w:rFonts w:asciiTheme="minorEastAsia" w:eastAsiaTheme="minorEastAsia" w:hAnsiTheme="minorEastAsia" w:hint="eastAsia"/>
        </w:rPr>
        <w:t>】“操作指引</w:t>
      </w:r>
      <w:r>
        <w:rPr>
          <w:rFonts w:asciiTheme="minorEastAsia" w:eastAsiaTheme="minorEastAsia" w:hAnsiTheme="minorEastAsia"/>
        </w:rPr>
        <w:t>-CA办理</w:t>
      </w:r>
      <w:r>
        <w:rPr>
          <w:rFonts w:asciiTheme="minorEastAsia" w:eastAsiaTheme="minorEastAsia" w:hAnsiTheme="minorEastAsia" w:hint="eastAsia"/>
        </w:rPr>
        <w:t>”。</w:t>
      </w:r>
      <w:r>
        <w:rPr>
          <w:rFonts w:asciiTheme="minorEastAsia" w:eastAsiaTheme="minorEastAsia" w:hAnsiTheme="minorEastAsia" w:hint="eastAsia"/>
          <w:spacing w:val="2"/>
          <w:szCs w:val="21"/>
        </w:rPr>
        <w:t>】</w:t>
      </w:r>
    </w:p>
    <w:p w:rsidR="00C56B47" w:rsidRDefault="00C56B47" w:rsidP="00C56B47">
      <w:pPr>
        <w:pStyle w:val="a4"/>
        <w:tabs>
          <w:tab w:val="left" w:pos="993"/>
        </w:tabs>
        <w:wordWrap w:val="0"/>
        <w:adjustRightInd w:val="0"/>
        <w:snapToGrid w:val="0"/>
        <w:spacing w:line="440" w:lineRule="exact"/>
        <w:ind w:left="426" w:firstLineChars="0" w:firstLine="0"/>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7.3</w:t>
      </w:r>
      <w:r>
        <w:rPr>
          <w:rFonts w:asciiTheme="minorEastAsia" w:eastAsiaTheme="minorEastAsia" w:hAnsiTheme="minorEastAsia" w:cs="宋体"/>
          <w:kern w:val="0"/>
          <w:szCs w:val="21"/>
        </w:rPr>
        <w:t>技术支撑联系方式</w:t>
      </w:r>
    </w:p>
    <w:p w:rsidR="00C56B47" w:rsidRDefault="00C56B47" w:rsidP="00C56B47">
      <w:pPr>
        <w:pStyle w:val="a4"/>
        <w:adjustRightInd w:val="0"/>
        <w:snapToGrid w:val="0"/>
        <w:spacing w:line="440" w:lineRule="exact"/>
        <w:ind w:left="2"/>
        <w:rPr>
          <w:rFonts w:asciiTheme="minorEastAsia" w:eastAsiaTheme="minorEastAsia" w:hAnsiTheme="minorEastAsia"/>
          <w:spacing w:val="2"/>
          <w:szCs w:val="21"/>
        </w:rPr>
      </w:pPr>
      <w:r>
        <w:rPr>
          <w:rFonts w:asciiTheme="minorEastAsia" w:eastAsiaTheme="minorEastAsia" w:hAnsiTheme="minorEastAsia" w:cs="宋体" w:hint="eastAsia"/>
          <w:kern w:val="0"/>
          <w:szCs w:val="21"/>
        </w:rPr>
        <w:t>电子采购系统</w:t>
      </w:r>
      <w:r>
        <w:rPr>
          <w:rFonts w:asciiTheme="minorEastAsia" w:eastAsiaTheme="minorEastAsia" w:hAnsiTheme="minorEastAsia" w:cs="宋体"/>
          <w:kern w:val="0"/>
          <w:szCs w:val="21"/>
        </w:rPr>
        <w:t>技术支撑：</w:t>
      </w:r>
      <w:r>
        <w:rPr>
          <w:rFonts w:asciiTheme="minorEastAsia" w:eastAsiaTheme="minorEastAsia" w:hAnsiTheme="minorEastAsia" w:cs="宋体" w:hint="eastAsia"/>
          <w:kern w:val="0"/>
          <w:szCs w:val="21"/>
        </w:rPr>
        <w:t>【服务热线</w:t>
      </w:r>
      <w:r>
        <w:rPr>
          <w:rFonts w:asciiTheme="minorEastAsia" w:eastAsiaTheme="minorEastAsia" w:hAnsiTheme="minorEastAsia" w:cs="宋体"/>
          <w:kern w:val="0"/>
          <w:szCs w:val="21"/>
        </w:rPr>
        <w:t>4008227188，</w:t>
      </w:r>
      <w:r>
        <w:rPr>
          <w:rFonts w:asciiTheme="minorEastAsia" w:eastAsiaTheme="minorEastAsia" w:hAnsiTheme="minorEastAsia" w:cs="宋体" w:hint="eastAsia"/>
          <w:kern w:val="0"/>
          <w:szCs w:val="21"/>
        </w:rPr>
        <w:t>服务邮箱</w:t>
      </w:r>
      <w:r>
        <w:rPr>
          <w:rFonts w:asciiTheme="minorEastAsia" w:eastAsiaTheme="minorEastAsia" w:hAnsiTheme="minorEastAsia" w:cs="宋体"/>
          <w:kern w:val="0"/>
          <w:szCs w:val="21"/>
        </w:rPr>
        <w:t>zb_support@chinatelecom.cn</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t>。</w:t>
      </w:r>
    </w:p>
    <w:p w:rsidR="00C56B47" w:rsidRDefault="00C56B47" w:rsidP="00C56B47">
      <w:pPr>
        <w:pStyle w:val="a4"/>
        <w:adjustRightInd w:val="0"/>
        <w:snapToGrid w:val="0"/>
        <w:spacing w:line="440" w:lineRule="exact"/>
        <w:rPr>
          <w:rFonts w:ascii="宋体" w:hAnsi="宋体"/>
          <w:szCs w:val="21"/>
        </w:rPr>
      </w:pPr>
      <w:r>
        <w:rPr>
          <w:rFonts w:asciiTheme="minorEastAsia" w:eastAsiaTheme="minorEastAsia" w:hAnsiTheme="minorEastAsia" w:cs="宋体" w:hint="eastAsia"/>
          <w:kern w:val="0"/>
          <w:szCs w:val="21"/>
        </w:rPr>
        <w:t>CA证书办理技术支撑：【服务热线：010-56107929/010-56107880，服务邮箱：</w:t>
      </w:r>
      <w:r>
        <w:rPr>
          <w:rFonts w:asciiTheme="minorEastAsia" w:eastAsiaTheme="minorEastAsia" w:hAnsiTheme="minorEastAsia" w:cs="宋体" w:hint="eastAsia"/>
          <w:kern w:val="0"/>
          <w:szCs w:val="21"/>
        </w:rPr>
        <w:lastRenderedPageBreak/>
        <w:t>ctsc@chinatelecom.cn】</w:t>
      </w:r>
      <w:r>
        <w:rPr>
          <w:rFonts w:asciiTheme="minorEastAsia" w:eastAsiaTheme="minorEastAsia" w:hAnsiTheme="minorEastAsia" w:cs="宋体"/>
          <w:kern w:val="0"/>
          <w:szCs w:val="21"/>
        </w:rPr>
        <w:t>。</w:t>
      </w:r>
    </w:p>
    <w:p w:rsidR="00C56B47" w:rsidRDefault="00C56B47" w:rsidP="00C56B47">
      <w:pPr>
        <w:pStyle w:val="a4"/>
        <w:adjustRightInd w:val="0"/>
        <w:snapToGrid w:val="0"/>
        <w:spacing w:line="440" w:lineRule="exact"/>
        <w:ind w:firstLineChars="0" w:firstLine="0"/>
        <w:rPr>
          <w:rFonts w:ascii="宋体" w:hAnsi="宋体"/>
          <w:b/>
          <w:szCs w:val="21"/>
        </w:rPr>
      </w:pPr>
      <w:r>
        <w:rPr>
          <w:rFonts w:ascii="宋体" w:hAnsi="宋体" w:hint="eastAsia"/>
          <w:b/>
          <w:szCs w:val="21"/>
        </w:rPr>
        <w:t>8.发布公告的媒介</w:t>
      </w:r>
    </w:p>
    <w:p w:rsidR="00C56B47" w:rsidRDefault="00C56B47" w:rsidP="00C56B47">
      <w:pPr>
        <w:pStyle w:val="a4"/>
        <w:adjustRightInd w:val="0"/>
        <w:snapToGrid w:val="0"/>
        <w:spacing w:line="440" w:lineRule="exact"/>
        <w:rPr>
          <w:rFonts w:ascii="宋体" w:hAnsi="宋体"/>
          <w:szCs w:val="21"/>
        </w:rPr>
      </w:pPr>
      <w:r>
        <w:rPr>
          <w:rFonts w:asciiTheme="minorEastAsia" w:eastAsiaTheme="minorEastAsia" w:hAnsiTheme="minorEastAsia" w:hint="eastAsia"/>
          <w:szCs w:val="21"/>
        </w:rPr>
        <w:t>本比选公告</w:t>
      </w:r>
      <w:r>
        <w:rPr>
          <w:rFonts w:asciiTheme="minorEastAsia" w:eastAsiaTheme="minorEastAsia" w:hAnsiTheme="minorEastAsia" w:hint="eastAsia"/>
        </w:rPr>
        <w:t>仅在</w:t>
      </w:r>
      <w:r>
        <w:t>中国电信阳光采购网</w:t>
      </w:r>
      <w:r>
        <w:rPr>
          <w:rFonts w:hint="eastAsia"/>
        </w:rPr>
        <w:t>（</w:t>
      </w:r>
      <w:r>
        <w:rPr>
          <w:rFonts w:asciiTheme="minorEastAsia" w:eastAsiaTheme="minorEastAsia" w:hAnsiTheme="minorEastAsia" w:hint="eastAsia"/>
        </w:rPr>
        <w:t>https://caigou.chinatelecom.com.cn/</w:t>
      </w:r>
      <w:r>
        <w:rPr>
          <w:rFonts w:asciiTheme="minorEastAsia" w:eastAsiaTheme="minorEastAsia" w:hAnsiTheme="minorEastAsia"/>
        </w:rPr>
        <w:t>ctsc-portal/ctscPortal</w:t>
      </w:r>
      <w:r>
        <w:rPr>
          <w:rFonts w:hint="eastAsia"/>
        </w:rPr>
        <w:t>）</w:t>
      </w:r>
      <w:r>
        <w:rPr>
          <w:rFonts w:asciiTheme="minorEastAsia" w:eastAsiaTheme="minorEastAsia" w:hAnsiTheme="minorEastAsia" w:hint="eastAsia"/>
          <w:szCs w:val="21"/>
        </w:rPr>
        <w:t>上发布，其他媒介转载无效</w:t>
      </w:r>
      <w:r>
        <w:rPr>
          <w:rFonts w:ascii="宋体" w:hAnsi="宋体" w:hint="eastAsia"/>
          <w:szCs w:val="21"/>
        </w:rPr>
        <w:t>。</w:t>
      </w:r>
    </w:p>
    <w:p w:rsidR="00C56B47" w:rsidRDefault="00C56B47" w:rsidP="00C56B47">
      <w:pPr>
        <w:pStyle w:val="a4"/>
        <w:adjustRightInd w:val="0"/>
        <w:snapToGrid w:val="0"/>
        <w:spacing w:line="440" w:lineRule="exact"/>
        <w:ind w:firstLineChars="0" w:firstLine="0"/>
        <w:rPr>
          <w:rFonts w:ascii="宋体" w:hAnsi="宋体"/>
          <w:b/>
          <w:szCs w:val="21"/>
        </w:rPr>
      </w:pPr>
      <w:r>
        <w:rPr>
          <w:rFonts w:ascii="宋体" w:hAnsi="宋体" w:hint="eastAsia"/>
          <w:b/>
          <w:szCs w:val="21"/>
        </w:rPr>
        <w:t>9.联系及异议接收方式</w:t>
      </w:r>
    </w:p>
    <w:p w:rsidR="00C56B47" w:rsidRDefault="00C56B47" w:rsidP="00C56B47">
      <w:pPr>
        <w:pStyle w:val="a4"/>
        <w:spacing w:line="400" w:lineRule="exact"/>
        <w:ind w:firstLineChars="0" w:firstLine="0"/>
        <w:rPr>
          <w:rFonts w:ascii="宋体" w:hAnsi="宋体"/>
        </w:rPr>
      </w:pPr>
      <w:r>
        <w:rPr>
          <w:rFonts w:asciiTheme="minorEastAsia" w:eastAsiaTheme="minorEastAsia" w:hAnsiTheme="minorEastAsia" w:hint="eastAsia"/>
        </w:rPr>
        <w:t>9.1联系方式</w:t>
      </w:r>
    </w:p>
    <w:p w:rsidR="00C56B47" w:rsidRPr="002571E4" w:rsidRDefault="00C56B47" w:rsidP="00C56B47">
      <w:pPr>
        <w:spacing w:line="400" w:lineRule="exact"/>
        <w:rPr>
          <w:rFonts w:ascii="宋体" w:hAnsi="宋体"/>
        </w:rPr>
      </w:pPr>
      <w:r w:rsidRPr="002571E4">
        <w:rPr>
          <w:rFonts w:ascii="宋体" w:hAnsi="宋体" w:hint="eastAsia"/>
        </w:rPr>
        <w:t>比 选 人：【中国电信股份有限公司莆田分公司】</w:t>
      </w:r>
    </w:p>
    <w:p w:rsidR="00C56B47" w:rsidRPr="002571E4" w:rsidRDefault="00C56B47" w:rsidP="00C56B47">
      <w:pPr>
        <w:spacing w:line="400" w:lineRule="exact"/>
        <w:rPr>
          <w:rFonts w:ascii="宋体" w:hAnsi="宋体"/>
        </w:rPr>
      </w:pPr>
      <w:r w:rsidRPr="002571E4">
        <w:rPr>
          <w:rFonts w:ascii="宋体" w:hAnsi="宋体" w:hint="eastAsia"/>
        </w:rPr>
        <w:t>地    址：【</w:t>
      </w:r>
      <w:r w:rsidRPr="002571E4">
        <w:rPr>
          <w:rFonts w:ascii="宋体" w:hAnsi="宋体" w:hint="eastAsia"/>
          <w:u w:val="single"/>
        </w:rPr>
        <w:t>福建省莆田市城厢区梅园西路77号</w:t>
      </w:r>
      <w:r w:rsidRPr="002571E4">
        <w:rPr>
          <w:rFonts w:ascii="宋体" w:hAnsi="宋体" w:hint="eastAsia"/>
        </w:rPr>
        <w:t>】</w:t>
      </w:r>
    </w:p>
    <w:p w:rsidR="00C56B47" w:rsidRPr="002571E4" w:rsidRDefault="00C56B47" w:rsidP="00C56B47">
      <w:pPr>
        <w:spacing w:line="400" w:lineRule="exact"/>
        <w:rPr>
          <w:rFonts w:ascii="宋体" w:hAnsi="宋体"/>
        </w:rPr>
      </w:pPr>
      <w:r w:rsidRPr="002571E4">
        <w:rPr>
          <w:rFonts w:ascii="宋体" w:hAnsi="宋体" w:hint="eastAsia"/>
        </w:rPr>
        <w:t>邮    编：</w:t>
      </w:r>
      <w:r w:rsidRPr="002571E4">
        <w:rPr>
          <w:rFonts w:ascii="宋体" w:hAnsi="宋体" w:cs="宋体" w:hint="eastAsia"/>
          <w:color w:val="000000" w:themeColor="text1"/>
        </w:rPr>
        <w:t>【351100】</w:t>
      </w:r>
    </w:p>
    <w:p w:rsidR="00C56B47" w:rsidRPr="002571E4" w:rsidRDefault="00C56B47" w:rsidP="00C56B47">
      <w:pPr>
        <w:spacing w:line="400" w:lineRule="exact"/>
        <w:rPr>
          <w:rFonts w:ascii="宋体" w:hAnsi="宋体"/>
        </w:rPr>
      </w:pPr>
      <w:r w:rsidRPr="002571E4">
        <w:rPr>
          <w:rFonts w:ascii="宋体" w:hAnsi="宋体" w:hint="eastAsia"/>
        </w:rPr>
        <w:t>联 系 人：</w:t>
      </w:r>
      <w:r w:rsidRPr="002571E4">
        <w:rPr>
          <w:rFonts w:ascii="宋体" w:hAnsi="宋体" w:cs="宋体" w:hint="eastAsia"/>
          <w:color w:val="000000" w:themeColor="text1"/>
        </w:rPr>
        <w:t>【</w:t>
      </w:r>
      <w:r w:rsidRPr="002571E4">
        <w:rPr>
          <w:rFonts w:ascii="宋体" w:hAnsi="宋体" w:hint="eastAsia"/>
        </w:rPr>
        <w:t>唐胜兰</w:t>
      </w:r>
      <w:r w:rsidRPr="002571E4">
        <w:rPr>
          <w:rFonts w:ascii="宋体" w:hAnsi="宋体" w:cs="宋体" w:hint="eastAsia"/>
          <w:color w:val="000000" w:themeColor="text1"/>
        </w:rPr>
        <w:t>】</w:t>
      </w:r>
    </w:p>
    <w:p w:rsidR="00C56B47" w:rsidRDefault="00C56B47" w:rsidP="00C56B47">
      <w:pPr>
        <w:spacing w:line="400" w:lineRule="exact"/>
        <w:rPr>
          <w:rFonts w:ascii="宋体" w:hAnsi="宋体"/>
          <w:u w:val="single"/>
        </w:rPr>
      </w:pPr>
      <w:r w:rsidRPr="002571E4">
        <w:rPr>
          <w:rFonts w:ascii="宋体" w:hAnsi="宋体" w:hint="eastAsia"/>
        </w:rPr>
        <w:t>电    话：</w:t>
      </w:r>
      <w:r w:rsidRPr="002571E4">
        <w:rPr>
          <w:rFonts w:ascii="宋体" w:hAnsi="宋体" w:cs="宋体" w:hint="eastAsia"/>
          <w:color w:val="000000" w:themeColor="text1"/>
        </w:rPr>
        <w:t>【</w:t>
      </w:r>
      <w:r w:rsidRPr="002571E4">
        <w:rPr>
          <w:rFonts w:ascii="宋体" w:hAnsi="宋体"/>
        </w:rPr>
        <w:t>18959500551</w:t>
      </w:r>
      <w:r w:rsidRPr="002571E4">
        <w:rPr>
          <w:rFonts w:ascii="宋体" w:hAnsi="宋体" w:cs="宋体" w:hint="eastAsia"/>
          <w:color w:val="000000" w:themeColor="text1"/>
        </w:rPr>
        <w:t>】</w:t>
      </w:r>
    </w:p>
    <w:p w:rsidR="00C56B47" w:rsidRDefault="00C56B47" w:rsidP="00C56B47">
      <w:pPr>
        <w:spacing w:line="400" w:lineRule="exact"/>
        <w:rPr>
          <w:rFonts w:ascii="宋体" w:hAnsi="宋体"/>
        </w:rPr>
      </w:pPr>
      <w:r>
        <w:rPr>
          <w:rFonts w:ascii="宋体" w:hAnsi="宋体" w:hint="eastAsia"/>
        </w:rPr>
        <w:t>比选代理机构：</w:t>
      </w:r>
      <w:r>
        <w:rPr>
          <w:rFonts w:ascii="宋体" w:hAnsi="宋体" w:hint="eastAsia"/>
          <w:szCs w:val="21"/>
        </w:rPr>
        <w:t>福建省中通通信物流有限公司</w:t>
      </w:r>
    </w:p>
    <w:p w:rsidR="00C56B47" w:rsidRDefault="00C56B47" w:rsidP="00C56B47">
      <w:pPr>
        <w:spacing w:line="400" w:lineRule="exact"/>
        <w:rPr>
          <w:rFonts w:ascii="宋体" w:hAnsi="宋体"/>
        </w:rPr>
      </w:pPr>
      <w:r>
        <w:rPr>
          <w:rFonts w:ascii="宋体" w:hAnsi="宋体" w:hint="eastAsia"/>
        </w:rPr>
        <w:t>地    址：</w:t>
      </w:r>
      <w:r>
        <w:rPr>
          <w:rFonts w:ascii="宋体" w:hAnsi="宋体" w:hint="eastAsia"/>
          <w:szCs w:val="21"/>
        </w:rPr>
        <w:t>福州市仓山区信平路10号</w:t>
      </w:r>
    </w:p>
    <w:p w:rsidR="00C56B47" w:rsidRDefault="00C56B47" w:rsidP="00C56B47">
      <w:pPr>
        <w:spacing w:line="400" w:lineRule="exact"/>
        <w:rPr>
          <w:rFonts w:ascii="宋体" w:hAnsi="宋体"/>
        </w:rPr>
      </w:pPr>
      <w:r>
        <w:rPr>
          <w:rFonts w:ascii="宋体" w:hAnsi="宋体" w:hint="eastAsia"/>
        </w:rPr>
        <w:t>邮    编：350007</w:t>
      </w:r>
    </w:p>
    <w:p w:rsidR="00C56B47" w:rsidRPr="002571E4" w:rsidRDefault="00C56B47" w:rsidP="00C56B47">
      <w:pPr>
        <w:spacing w:line="400" w:lineRule="exact"/>
        <w:rPr>
          <w:rFonts w:ascii="宋体" w:hAnsi="宋体"/>
        </w:rPr>
      </w:pPr>
      <w:r w:rsidRPr="002571E4">
        <w:rPr>
          <w:rFonts w:ascii="宋体" w:hAnsi="宋体" w:hint="eastAsia"/>
        </w:rPr>
        <w:t>项目负责人：</w:t>
      </w:r>
      <w:r w:rsidRPr="00B93871">
        <w:rPr>
          <w:rFonts w:ascii="宋体" w:hAnsi="宋体" w:hint="eastAsia"/>
        </w:rPr>
        <w:t>郑琦琳</w:t>
      </w:r>
      <w:r w:rsidRPr="002571E4">
        <w:rPr>
          <w:rFonts w:ascii="宋体" w:hAnsi="宋体" w:hint="eastAsia"/>
        </w:rPr>
        <w:t xml:space="preserve">   电话：</w:t>
      </w:r>
      <w:r w:rsidRPr="00B93871">
        <w:rPr>
          <w:rFonts w:ascii="宋体" w:hAnsi="宋体" w:hint="eastAsia"/>
        </w:rPr>
        <w:t>18959502196</w:t>
      </w:r>
      <w:r w:rsidRPr="002571E4">
        <w:rPr>
          <w:rFonts w:ascii="宋体" w:hAnsi="宋体" w:hint="eastAsia"/>
        </w:rPr>
        <w:t xml:space="preserve">  电子邮箱：</w:t>
      </w:r>
      <w:r w:rsidRPr="002571E4">
        <w:rPr>
          <w:rFonts w:ascii="宋体" w:hAnsi="宋体"/>
        </w:rPr>
        <w:t>zhengqilin@chinaccs.cn</w:t>
      </w:r>
    </w:p>
    <w:p w:rsidR="00C56B47" w:rsidRDefault="00C56B47" w:rsidP="00C56B47">
      <w:pPr>
        <w:pStyle w:val="a4"/>
        <w:spacing w:line="400" w:lineRule="exact"/>
        <w:ind w:firstLineChars="0" w:firstLine="0"/>
        <w:rPr>
          <w:rFonts w:asciiTheme="minorEastAsia" w:eastAsiaTheme="minorEastAsia" w:hAnsiTheme="minorEastAsia"/>
        </w:rPr>
      </w:pPr>
      <w:r>
        <w:rPr>
          <w:rFonts w:asciiTheme="minorEastAsia" w:eastAsiaTheme="minorEastAsia" w:hAnsiTheme="minorEastAsia" w:hint="eastAsia"/>
        </w:rPr>
        <w:t>9.2异议接收方式</w:t>
      </w:r>
    </w:p>
    <w:p w:rsidR="00C56B47" w:rsidRDefault="00C56B47" w:rsidP="00C56B47">
      <w:pPr>
        <w:pStyle w:val="a4"/>
        <w:spacing w:line="400" w:lineRule="exact"/>
        <w:rPr>
          <w:rFonts w:ascii="宋体" w:hAnsi="宋体"/>
        </w:rPr>
      </w:pPr>
      <w:r>
        <w:rPr>
          <w:rFonts w:asciiTheme="minorEastAsia" w:eastAsiaTheme="minorEastAsia" w:hAnsiTheme="minorEastAsia" w:hint="eastAsia"/>
        </w:rPr>
        <w:t>【登录【</w:t>
      </w:r>
      <w:r>
        <w:t>中国电信阳光采购网</w:t>
      </w:r>
      <w:r>
        <w:rPr>
          <w:rFonts w:hint="eastAsia"/>
        </w:rPr>
        <w:t>（</w:t>
      </w:r>
      <w:r>
        <w:rPr>
          <w:rFonts w:asciiTheme="minorEastAsia" w:eastAsiaTheme="minorEastAsia" w:hAnsiTheme="minorEastAsia"/>
        </w:rPr>
        <w:t>https://caigou.chinatelecom.com.cn/ctsc-portal/ctscPortal</w:t>
      </w:r>
      <w:r>
        <w:rPr>
          <w:rFonts w:hint="eastAsia"/>
        </w:rPr>
        <w:t>）</w:t>
      </w:r>
      <w:r>
        <w:rPr>
          <w:rFonts w:asciiTheme="minorEastAsia" w:eastAsiaTheme="minorEastAsia" w:hAnsiTheme="minorEastAsia" w:hint="eastAsia"/>
        </w:rPr>
        <w:t>】后，通过“招投标-采购异议-提出异议”模块提出。</w:t>
      </w:r>
    </w:p>
    <w:p w:rsidR="00C56B47" w:rsidRDefault="00C56B47" w:rsidP="00C56B47">
      <w:pPr>
        <w:pStyle w:val="a4"/>
        <w:spacing w:line="400" w:lineRule="exact"/>
        <w:ind w:left="425" w:firstLineChars="0" w:firstLine="0"/>
        <w:rPr>
          <w:rFonts w:ascii="宋体" w:hAnsi="宋体"/>
        </w:rPr>
      </w:pPr>
    </w:p>
    <w:p w:rsidR="00C56B47" w:rsidRDefault="00C56B47" w:rsidP="00C56B47">
      <w:pPr>
        <w:pStyle w:val="a4"/>
        <w:spacing w:line="400" w:lineRule="exact"/>
        <w:ind w:firstLineChars="1867" w:firstLine="3921"/>
        <w:rPr>
          <w:rFonts w:asciiTheme="minorEastAsia" w:eastAsiaTheme="minorEastAsia" w:hAnsiTheme="minorEastAsia"/>
          <w:szCs w:val="21"/>
        </w:rPr>
      </w:pPr>
      <w:r>
        <w:rPr>
          <w:rFonts w:asciiTheme="minorEastAsia" w:eastAsiaTheme="minorEastAsia" w:hAnsiTheme="minorEastAsia" w:hint="eastAsia"/>
          <w:szCs w:val="21"/>
        </w:rPr>
        <w:t>比选代理机构：</w:t>
      </w:r>
      <w:r w:rsidRPr="00B93871">
        <w:rPr>
          <w:rFonts w:asciiTheme="minorEastAsia" w:eastAsiaTheme="minorEastAsia" w:hAnsiTheme="minorEastAsia" w:hint="eastAsia"/>
          <w:szCs w:val="21"/>
          <w:u w:val="single"/>
        </w:rPr>
        <w:t>福建省中通通信物流有限公司</w:t>
      </w:r>
    </w:p>
    <w:p w:rsidR="00594F9C" w:rsidRDefault="00C56B47" w:rsidP="00C56B47">
      <w:pPr>
        <w:jc w:val="right"/>
      </w:pPr>
      <w:r>
        <w:rPr>
          <w:rFonts w:asciiTheme="minorEastAsia" w:eastAsiaTheme="minorEastAsia" w:hAnsiTheme="minorEastAsia" w:hint="eastAsia"/>
          <w:szCs w:val="21"/>
          <w:u w:val="single"/>
        </w:rPr>
        <w:t>2023</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9</w:t>
      </w:r>
      <w:r>
        <w:rPr>
          <w:rFonts w:asciiTheme="minorEastAsia" w:eastAsiaTheme="minorEastAsia" w:hAnsiTheme="minorEastAsia" w:hint="eastAsia"/>
          <w:szCs w:val="21"/>
        </w:rPr>
        <w:t>月</w:t>
      </w:r>
      <w:r w:rsidRPr="0046631C">
        <w:rPr>
          <w:rFonts w:asciiTheme="minorEastAsia" w:eastAsiaTheme="minorEastAsia" w:hAnsiTheme="minorEastAsia" w:hint="eastAsia"/>
          <w:szCs w:val="21"/>
          <w:u w:val="single"/>
        </w:rPr>
        <w:t>1</w:t>
      </w:r>
      <w:r>
        <w:rPr>
          <w:rFonts w:asciiTheme="minorEastAsia" w:eastAsiaTheme="minorEastAsia" w:hAnsiTheme="minorEastAsia" w:hint="eastAsia"/>
          <w:szCs w:val="21"/>
          <w:u w:val="single"/>
        </w:rPr>
        <w:t>5</w:t>
      </w:r>
      <w:r>
        <w:rPr>
          <w:rFonts w:asciiTheme="minorEastAsia" w:eastAsiaTheme="minorEastAsia" w:hAnsiTheme="minorEastAsia" w:hint="eastAsia"/>
          <w:szCs w:val="21"/>
        </w:rPr>
        <w:t>日</w:t>
      </w:r>
      <w:bookmarkEnd w:id="5"/>
      <w:bookmarkEnd w:id="6"/>
    </w:p>
    <w:sectPr w:rsidR="00594F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2F"/>
    <w:rsid w:val="005277FD"/>
    <w:rsid w:val="00594F9C"/>
    <w:rsid w:val="005A072F"/>
    <w:rsid w:val="00C56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56B4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56B47"/>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t1bt1">
    <w:name w:val="bt1bt1"/>
    <w:basedOn w:val="1"/>
    <w:qFormat/>
    <w:rsid w:val="00C56B47"/>
    <w:pPr>
      <w:spacing w:line="240" w:lineRule="auto"/>
      <w:jc w:val="center"/>
    </w:pPr>
    <w:rPr>
      <w:rFonts w:ascii="黑体" w:eastAsia="黑体"/>
      <w:b w:val="0"/>
      <w:sz w:val="36"/>
      <w:szCs w:val="36"/>
    </w:rPr>
  </w:style>
  <w:style w:type="paragraph" w:styleId="a4">
    <w:name w:val="List Paragraph"/>
    <w:basedOn w:val="a"/>
    <w:link w:val="Char"/>
    <w:uiPriority w:val="34"/>
    <w:unhideWhenUsed/>
    <w:qFormat/>
    <w:rsid w:val="00C56B47"/>
    <w:pPr>
      <w:ind w:firstLineChars="200" w:firstLine="420"/>
    </w:pPr>
  </w:style>
  <w:style w:type="character" w:customStyle="1" w:styleId="Char">
    <w:name w:val="列出段落 Char"/>
    <w:link w:val="a4"/>
    <w:uiPriority w:val="34"/>
    <w:qFormat/>
    <w:rsid w:val="00C56B47"/>
    <w:rPr>
      <w:rFonts w:ascii="Times New Roman" w:eastAsia="宋体" w:hAnsi="Times New Roman" w:cs="Times New Roman"/>
      <w:szCs w:val="24"/>
    </w:rPr>
  </w:style>
  <w:style w:type="paragraph" w:styleId="a0">
    <w:name w:val="Normal Indent"/>
    <w:basedOn w:val="a"/>
    <w:uiPriority w:val="99"/>
    <w:semiHidden/>
    <w:unhideWhenUsed/>
    <w:rsid w:val="00C56B47"/>
    <w:pPr>
      <w:ind w:firstLineChars="200" w:firstLine="420"/>
    </w:pPr>
  </w:style>
  <w:style w:type="character" w:customStyle="1" w:styleId="1Char">
    <w:name w:val="标题 1 Char"/>
    <w:basedOn w:val="a1"/>
    <w:link w:val="1"/>
    <w:uiPriority w:val="9"/>
    <w:rsid w:val="00C56B47"/>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56B4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56B47"/>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t1bt1">
    <w:name w:val="bt1bt1"/>
    <w:basedOn w:val="1"/>
    <w:qFormat/>
    <w:rsid w:val="00C56B47"/>
    <w:pPr>
      <w:spacing w:line="240" w:lineRule="auto"/>
      <w:jc w:val="center"/>
    </w:pPr>
    <w:rPr>
      <w:rFonts w:ascii="黑体" w:eastAsia="黑体"/>
      <w:b w:val="0"/>
      <w:sz w:val="36"/>
      <w:szCs w:val="36"/>
    </w:rPr>
  </w:style>
  <w:style w:type="paragraph" w:styleId="a4">
    <w:name w:val="List Paragraph"/>
    <w:basedOn w:val="a"/>
    <w:link w:val="Char"/>
    <w:uiPriority w:val="34"/>
    <w:unhideWhenUsed/>
    <w:qFormat/>
    <w:rsid w:val="00C56B47"/>
    <w:pPr>
      <w:ind w:firstLineChars="200" w:firstLine="420"/>
    </w:pPr>
  </w:style>
  <w:style w:type="character" w:customStyle="1" w:styleId="Char">
    <w:name w:val="列出段落 Char"/>
    <w:link w:val="a4"/>
    <w:uiPriority w:val="34"/>
    <w:qFormat/>
    <w:rsid w:val="00C56B47"/>
    <w:rPr>
      <w:rFonts w:ascii="Times New Roman" w:eastAsia="宋体" w:hAnsi="Times New Roman" w:cs="Times New Roman"/>
      <w:szCs w:val="24"/>
    </w:rPr>
  </w:style>
  <w:style w:type="paragraph" w:styleId="a0">
    <w:name w:val="Normal Indent"/>
    <w:basedOn w:val="a"/>
    <w:uiPriority w:val="99"/>
    <w:semiHidden/>
    <w:unhideWhenUsed/>
    <w:rsid w:val="00C56B47"/>
    <w:pPr>
      <w:ind w:firstLineChars="200" w:firstLine="420"/>
    </w:pPr>
  </w:style>
  <w:style w:type="character" w:customStyle="1" w:styleId="1Char">
    <w:name w:val="标题 1 Char"/>
    <w:basedOn w:val="a1"/>
    <w:link w:val="1"/>
    <w:uiPriority w:val="9"/>
    <w:rsid w:val="00C56B4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郑琦琳</dc:creator>
  <cp:keywords/>
  <dc:description/>
  <cp:lastModifiedBy>郑琦琳</cp:lastModifiedBy>
  <cp:revision>7</cp:revision>
  <dcterms:created xsi:type="dcterms:W3CDTF">2023-09-15T02:18:00Z</dcterms:created>
  <dcterms:modified xsi:type="dcterms:W3CDTF">2023-09-15T02:26:00Z</dcterms:modified>
</cp:coreProperties>
</file>