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950B" w14:textId="4FD68E64" w:rsidR="00420A92" w:rsidRPr="00420A92" w:rsidRDefault="00420A92" w:rsidP="00420A92">
      <w:pPr>
        <w:pStyle w:val="bt1bt1"/>
        <w:spacing w:before="240" w:after="120"/>
        <w:rPr>
          <w:rFonts w:ascii="宋体" w:eastAsia="宋体" w:hAnsi="宋体" w:cs="宋体"/>
          <w:b/>
          <w:bCs w:val="0"/>
          <w:kern w:val="0"/>
          <w:sz w:val="21"/>
          <w:szCs w:val="21"/>
        </w:rPr>
      </w:pPr>
      <w:r w:rsidRPr="00420A92">
        <w:rPr>
          <w:rFonts w:ascii="宋体" w:eastAsia="宋体" w:hAnsi="宋体" w:cs="宋体" w:hint="eastAsia"/>
          <w:b/>
          <w:bCs w:val="0"/>
          <w:kern w:val="0"/>
          <w:sz w:val="21"/>
          <w:szCs w:val="21"/>
        </w:rPr>
        <w:t>2023年中国电信股份有限公司泉州分公司三处大楼安全检测鉴定服务采购项目比选公告</w:t>
      </w:r>
    </w:p>
    <w:p w14:paraId="0943B66B" w14:textId="77777777" w:rsidR="00420A92" w:rsidRPr="00420A92" w:rsidRDefault="00420A92" w:rsidP="00420A92">
      <w:pPr>
        <w:adjustRightInd w:val="0"/>
        <w:snapToGrid w:val="0"/>
        <w:spacing w:line="360" w:lineRule="auto"/>
        <w:ind w:firstLineChars="200" w:firstLine="420"/>
        <w:rPr>
          <w:rFonts w:ascii="宋体" w:hAnsi="宋体"/>
          <w:szCs w:val="21"/>
        </w:rPr>
      </w:pPr>
      <w:r w:rsidRPr="00420A92">
        <w:rPr>
          <w:rFonts w:ascii="宋体" w:hAnsi="宋体" w:hint="eastAsia"/>
          <w:szCs w:val="21"/>
        </w:rPr>
        <w:t>本比选项目为</w:t>
      </w:r>
      <w:r w:rsidRPr="00420A92">
        <w:rPr>
          <w:rFonts w:ascii="宋体" w:hAnsi="宋体" w:hint="eastAsia"/>
          <w:szCs w:val="21"/>
          <w:u w:val="single"/>
        </w:rPr>
        <w:t>【2023年中国电信股份有限公司泉州分公司三处大楼安全检测鉴定服务采购项目】</w:t>
      </w:r>
      <w:r w:rsidRPr="00420A92">
        <w:rPr>
          <w:rFonts w:ascii="宋体" w:hAnsi="宋体" w:hint="eastAsia"/>
          <w:szCs w:val="21"/>
        </w:rPr>
        <w:t>（项目编号：</w:t>
      </w:r>
      <w:r w:rsidRPr="00420A92">
        <w:rPr>
          <w:rFonts w:ascii="宋体" w:hAnsi="宋体" w:hint="eastAsia"/>
          <w:szCs w:val="21"/>
          <w:u w:val="single"/>
        </w:rPr>
        <w:t>FJZT-2023-11124</w:t>
      </w:r>
      <w:r w:rsidRPr="00420A92">
        <w:rPr>
          <w:rFonts w:ascii="宋体" w:hAnsi="宋体" w:hint="eastAsia"/>
          <w:szCs w:val="21"/>
        </w:rPr>
        <w:t>），比选人为</w:t>
      </w:r>
      <w:r w:rsidRPr="00420A92">
        <w:rPr>
          <w:rFonts w:ascii="宋体" w:hAnsi="宋体" w:cs="宋体" w:hint="eastAsia"/>
          <w:color w:val="000000" w:themeColor="text1"/>
          <w:szCs w:val="21"/>
        </w:rPr>
        <w:t>中国电信股份有限公司泉州分公司</w:t>
      </w:r>
      <w:r w:rsidRPr="00420A92">
        <w:rPr>
          <w:rFonts w:ascii="宋体" w:hAnsi="宋体" w:hint="eastAsia"/>
          <w:szCs w:val="21"/>
        </w:rPr>
        <w:t>，比选代理机构为</w:t>
      </w:r>
      <w:bookmarkStart w:id="0" w:name="_Hlk142465362"/>
      <w:r w:rsidRPr="00420A92">
        <w:rPr>
          <w:rFonts w:ascii="宋体" w:hAnsi="宋体" w:cs="宋体" w:hint="eastAsia"/>
          <w:color w:val="000000" w:themeColor="text1"/>
          <w:szCs w:val="21"/>
        </w:rPr>
        <w:t>福建省中通通信物流有限公司</w:t>
      </w:r>
      <w:bookmarkEnd w:id="0"/>
      <w:r w:rsidRPr="00420A92">
        <w:rPr>
          <w:rFonts w:ascii="宋体" w:hAnsi="宋体" w:hint="eastAsia"/>
          <w:szCs w:val="21"/>
        </w:rPr>
        <w:t>。项目资金已落实，具备比选条件，现进行公开比选，有意向的且具有提供标的</w:t>
      </w:r>
      <w:proofErr w:type="gramStart"/>
      <w:r w:rsidRPr="00420A92">
        <w:rPr>
          <w:rFonts w:ascii="宋体" w:hAnsi="宋体" w:hint="eastAsia"/>
          <w:szCs w:val="21"/>
        </w:rPr>
        <w:t>物能力</w:t>
      </w:r>
      <w:proofErr w:type="gramEnd"/>
      <w:r w:rsidRPr="00420A92">
        <w:rPr>
          <w:rFonts w:ascii="宋体" w:hAnsi="宋体" w:hint="eastAsia"/>
          <w:szCs w:val="21"/>
        </w:rPr>
        <w:t>的潜在参选人（以下简称参选人）可报名参选。</w:t>
      </w:r>
    </w:p>
    <w:p w14:paraId="05B9DE2C"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bookmarkStart w:id="1" w:name="_Hlk142855018"/>
      <w:r w:rsidRPr="00420A92">
        <w:rPr>
          <w:rFonts w:ascii="宋体" w:hAnsi="宋体" w:hint="eastAsia"/>
          <w:b/>
          <w:szCs w:val="21"/>
        </w:rPr>
        <w:t>1.项目概况与采购内容</w:t>
      </w:r>
    </w:p>
    <w:p w14:paraId="468CF368" w14:textId="77777777" w:rsidR="00420A92" w:rsidRPr="00420A92" w:rsidRDefault="00420A92" w:rsidP="00420A92">
      <w:pPr>
        <w:pStyle w:val="11"/>
        <w:adjustRightInd w:val="0"/>
        <w:snapToGrid w:val="0"/>
        <w:spacing w:line="360" w:lineRule="auto"/>
        <w:rPr>
          <w:rFonts w:ascii="宋体" w:hAnsi="宋体"/>
          <w:szCs w:val="21"/>
        </w:rPr>
      </w:pPr>
      <w:bookmarkStart w:id="2" w:name="_Hlk142598996"/>
      <w:bookmarkStart w:id="3" w:name="_Toc319394714"/>
      <w:bookmarkStart w:id="4" w:name="_Toc184704555"/>
      <w:bookmarkStart w:id="5" w:name="_Toc319769473"/>
      <w:bookmarkStart w:id="6" w:name="_Hlk142597284"/>
      <w:r w:rsidRPr="00420A92">
        <w:rPr>
          <w:rFonts w:ascii="宋体" w:hAnsi="宋体" w:hint="eastAsia"/>
          <w:szCs w:val="21"/>
        </w:rPr>
        <w:t>1.1项目概况</w:t>
      </w:r>
    </w:p>
    <w:p w14:paraId="2862CA2E" w14:textId="77777777" w:rsidR="00420A92" w:rsidRPr="00420A92" w:rsidRDefault="00420A92" w:rsidP="00420A92">
      <w:pPr>
        <w:adjustRightInd w:val="0"/>
        <w:snapToGrid w:val="0"/>
        <w:spacing w:line="360" w:lineRule="auto"/>
        <w:ind w:firstLineChars="200" w:firstLine="428"/>
        <w:rPr>
          <w:rFonts w:ascii="宋体" w:hAnsi="宋体"/>
          <w:szCs w:val="21"/>
        </w:rPr>
      </w:pPr>
      <w:proofErr w:type="gramStart"/>
      <w:r w:rsidRPr="00420A92">
        <w:rPr>
          <w:rFonts w:ascii="宋体" w:hAnsi="宋体" w:hint="eastAsia"/>
          <w:spacing w:val="2"/>
          <w:szCs w:val="21"/>
        </w:rPr>
        <w:t>【</w:t>
      </w:r>
      <w:proofErr w:type="gramEnd"/>
      <w:r w:rsidRPr="00420A92">
        <w:rPr>
          <w:rFonts w:ascii="宋体" w:hAnsi="宋体" w:hint="eastAsia"/>
          <w:szCs w:val="21"/>
        </w:rPr>
        <w:t>本项目为2023年中国电信股份有限公司泉州分公司三处大楼安全检测鉴定服务采购项目，项目预估金额为不含税</w:t>
      </w:r>
      <w:r w:rsidRPr="00420A92">
        <w:rPr>
          <w:rFonts w:ascii="宋体" w:hAnsi="宋体"/>
          <w:szCs w:val="21"/>
        </w:rPr>
        <w:t>20</w:t>
      </w:r>
      <w:r w:rsidRPr="00420A92">
        <w:rPr>
          <w:rFonts w:ascii="宋体" w:hAnsi="宋体" w:hint="eastAsia"/>
          <w:szCs w:val="21"/>
        </w:rPr>
        <w:t>万元人民币。</w:t>
      </w:r>
    </w:p>
    <w:p w14:paraId="70F301AD" w14:textId="77777777" w:rsidR="00420A92" w:rsidRPr="00420A92" w:rsidRDefault="00420A92" w:rsidP="00420A92">
      <w:pPr>
        <w:adjustRightInd w:val="0"/>
        <w:snapToGrid w:val="0"/>
        <w:spacing w:line="360" w:lineRule="auto"/>
        <w:ind w:firstLineChars="200" w:firstLine="428"/>
        <w:rPr>
          <w:rFonts w:ascii="宋体" w:hAnsi="宋体"/>
          <w:spacing w:val="2"/>
          <w:szCs w:val="21"/>
        </w:rPr>
      </w:pPr>
      <w:r w:rsidRPr="00420A92">
        <w:rPr>
          <w:rFonts w:ascii="宋体" w:hAnsi="宋体" w:hint="eastAsia"/>
          <w:spacing w:val="2"/>
          <w:szCs w:val="21"/>
        </w:rPr>
        <w:t>项目内容为院前大楼外墙冲孔铝板及钢结构骨架、晋江大楼外墙屋面钢结构、南安大楼外幕墙（玻璃幕墙、铝塑板幕墙）安全鉴定，并出具相应安全性鉴定报告。</w:t>
      </w:r>
    </w:p>
    <w:p w14:paraId="3594482D" w14:textId="77777777" w:rsidR="00420A92" w:rsidRPr="00420A92" w:rsidRDefault="00420A92" w:rsidP="00420A92">
      <w:pPr>
        <w:adjustRightInd w:val="0"/>
        <w:snapToGrid w:val="0"/>
        <w:spacing w:line="360" w:lineRule="auto"/>
        <w:ind w:firstLineChars="200" w:firstLine="428"/>
        <w:rPr>
          <w:rFonts w:ascii="宋体" w:hAnsi="宋体"/>
          <w:spacing w:val="2"/>
          <w:szCs w:val="21"/>
        </w:rPr>
      </w:pPr>
      <w:r w:rsidRPr="00420A92">
        <w:rPr>
          <w:rFonts w:ascii="宋体" w:hAnsi="宋体" w:hint="eastAsia"/>
          <w:spacing w:val="2"/>
          <w:szCs w:val="21"/>
        </w:rPr>
        <w:t>（1）若根据鉴定报告要求实施加固的，中选单位应委托具有设计资质单位出具加固施工图纸。并在比选人完成加固施工后，组织二次安全性鉴定、出具安全性鉴定报告。</w:t>
      </w:r>
    </w:p>
    <w:p w14:paraId="14A1C9C8" w14:textId="77777777" w:rsidR="00420A92" w:rsidRPr="00420A92" w:rsidRDefault="00420A92" w:rsidP="00420A92">
      <w:pPr>
        <w:adjustRightInd w:val="0"/>
        <w:snapToGrid w:val="0"/>
        <w:spacing w:line="360" w:lineRule="auto"/>
        <w:ind w:firstLineChars="200" w:firstLine="428"/>
        <w:rPr>
          <w:rFonts w:ascii="宋体" w:hAnsi="宋体"/>
          <w:spacing w:val="2"/>
          <w:szCs w:val="21"/>
        </w:rPr>
      </w:pPr>
      <w:r w:rsidRPr="00420A92">
        <w:rPr>
          <w:rFonts w:ascii="宋体" w:hAnsi="宋体" w:hint="eastAsia"/>
          <w:spacing w:val="2"/>
          <w:szCs w:val="21"/>
        </w:rPr>
        <w:t>（2）若根据鉴定报告要求实施维修维护的，应在鉴定报告提供维修维护方案或单独提供维修维护方案。</w:t>
      </w:r>
    </w:p>
    <w:p w14:paraId="1DC6B28F" w14:textId="77777777" w:rsidR="00420A92" w:rsidRPr="00420A92" w:rsidRDefault="00420A92" w:rsidP="00420A92">
      <w:pPr>
        <w:adjustRightInd w:val="0"/>
        <w:snapToGrid w:val="0"/>
        <w:spacing w:line="360" w:lineRule="auto"/>
        <w:ind w:firstLineChars="200" w:firstLine="428"/>
        <w:rPr>
          <w:rFonts w:ascii="宋体" w:hAnsi="宋体"/>
          <w:szCs w:val="21"/>
        </w:rPr>
      </w:pPr>
      <w:r w:rsidRPr="00420A92">
        <w:rPr>
          <w:rFonts w:ascii="宋体" w:hAnsi="宋体" w:hint="eastAsia"/>
          <w:spacing w:val="2"/>
          <w:szCs w:val="21"/>
        </w:rPr>
        <w:t>本项目为包干项目，参选人报价应包含项目一切可预见及不可预见的费用。参选人报价包括检测鉴定、出具加固施工图纸（如需加固）、二次鉴定（如需加固）、检测破坏点同步防锈修复等与所有一切相关费用。】</w:t>
      </w:r>
    </w:p>
    <w:p w14:paraId="6ABCD490" w14:textId="77777777" w:rsidR="00420A92" w:rsidRPr="00420A92" w:rsidRDefault="00420A92" w:rsidP="00420A92">
      <w:pPr>
        <w:pStyle w:val="11"/>
        <w:adjustRightInd w:val="0"/>
        <w:snapToGrid w:val="0"/>
        <w:spacing w:line="360" w:lineRule="auto"/>
        <w:rPr>
          <w:rFonts w:ascii="宋体" w:hAnsi="宋体"/>
          <w:szCs w:val="21"/>
        </w:rPr>
      </w:pPr>
      <w:r w:rsidRPr="00420A92">
        <w:rPr>
          <w:rFonts w:ascii="宋体" w:hAnsi="宋体" w:hint="eastAsia"/>
          <w:szCs w:val="21"/>
        </w:rPr>
        <w:t>1.2采购内容</w:t>
      </w:r>
    </w:p>
    <w:p w14:paraId="6933967D" w14:textId="77777777" w:rsidR="00420A92" w:rsidRPr="00420A92" w:rsidRDefault="00420A92" w:rsidP="00420A92">
      <w:pPr>
        <w:pStyle w:val="11"/>
        <w:spacing w:line="360" w:lineRule="auto"/>
        <w:rPr>
          <w:rFonts w:ascii="宋体" w:hAnsi="宋体"/>
          <w:szCs w:val="21"/>
        </w:rPr>
      </w:pPr>
      <w:r w:rsidRPr="00420A92">
        <w:rPr>
          <w:rFonts w:ascii="宋体" w:hAnsi="宋体" w:hint="eastAsia"/>
          <w:szCs w:val="21"/>
        </w:rPr>
        <w:t>本次比选的产品名称、规格型号、数量及主要技术标准及要求等具体如下：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925"/>
        <w:gridCol w:w="2686"/>
        <w:gridCol w:w="1220"/>
      </w:tblGrid>
      <w:tr w:rsidR="00420A92" w:rsidRPr="00420A92" w14:paraId="0D9CDC85" w14:textId="77777777" w:rsidTr="00D466F2">
        <w:trPr>
          <w:trHeight w:val="270"/>
          <w:tblHeader/>
        </w:trPr>
        <w:tc>
          <w:tcPr>
            <w:tcW w:w="883" w:type="pct"/>
            <w:shd w:val="clear" w:color="000000" w:fill="F2F2F2"/>
            <w:vAlign w:val="center"/>
          </w:tcPr>
          <w:p w14:paraId="7B21351D"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序号</w:t>
            </w:r>
          </w:p>
        </w:tc>
        <w:tc>
          <w:tcPr>
            <w:tcW w:w="1763" w:type="pct"/>
            <w:shd w:val="clear" w:color="000000" w:fill="F2F2F2"/>
          </w:tcPr>
          <w:p w14:paraId="43FF9577"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【涉及的主要评估产品品类】</w:t>
            </w:r>
          </w:p>
        </w:tc>
        <w:tc>
          <w:tcPr>
            <w:tcW w:w="1619" w:type="pct"/>
            <w:shd w:val="clear" w:color="000000" w:fill="F2F2F2"/>
            <w:vAlign w:val="center"/>
          </w:tcPr>
          <w:p w14:paraId="3F15E0DB"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产品名称</w:t>
            </w:r>
          </w:p>
        </w:tc>
        <w:tc>
          <w:tcPr>
            <w:tcW w:w="735" w:type="pct"/>
            <w:shd w:val="clear" w:color="000000" w:fill="F2F2F2"/>
            <w:vAlign w:val="center"/>
          </w:tcPr>
          <w:p w14:paraId="455FF73E"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数量</w:t>
            </w:r>
          </w:p>
        </w:tc>
      </w:tr>
      <w:tr w:rsidR="00420A92" w:rsidRPr="00420A92" w14:paraId="5AACDB66" w14:textId="77777777" w:rsidTr="00D466F2">
        <w:trPr>
          <w:trHeight w:val="270"/>
        </w:trPr>
        <w:tc>
          <w:tcPr>
            <w:tcW w:w="883" w:type="pct"/>
            <w:shd w:val="clear" w:color="auto" w:fill="auto"/>
            <w:vAlign w:val="center"/>
          </w:tcPr>
          <w:p w14:paraId="55C4895F"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1</w:t>
            </w:r>
          </w:p>
        </w:tc>
        <w:tc>
          <w:tcPr>
            <w:tcW w:w="1763" w:type="pct"/>
            <w:vMerge w:val="restart"/>
            <w:vAlign w:val="center"/>
          </w:tcPr>
          <w:p w14:paraId="6FD6DE0C"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kern w:val="0"/>
                <w:szCs w:val="21"/>
              </w:rPr>
              <w:t>CP01723</w:t>
            </w:r>
            <w:r w:rsidRPr="00420A92">
              <w:rPr>
                <w:rFonts w:ascii="宋体" w:hAnsi="宋体" w:cs="宋体" w:hint="eastAsia"/>
                <w:kern w:val="0"/>
                <w:szCs w:val="21"/>
              </w:rPr>
              <w:t>勘察测量服务</w:t>
            </w:r>
          </w:p>
        </w:tc>
        <w:tc>
          <w:tcPr>
            <w:tcW w:w="1619" w:type="pct"/>
            <w:shd w:val="clear" w:color="auto" w:fill="auto"/>
            <w:vAlign w:val="center"/>
          </w:tcPr>
          <w:p w14:paraId="211158B7"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院前大楼外墙冲孔铝板及钢结构骨架安全检测鉴定服务</w:t>
            </w:r>
          </w:p>
        </w:tc>
        <w:tc>
          <w:tcPr>
            <w:tcW w:w="735" w:type="pct"/>
            <w:shd w:val="clear" w:color="auto" w:fill="auto"/>
            <w:vAlign w:val="center"/>
          </w:tcPr>
          <w:p w14:paraId="31851CC1"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1项</w:t>
            </w:r>
          </w:p>
        </w:tc>
      </w:tr>
      <w:tr w:rsidR="00420A92" w:rsidRPr="00420A92" w14:paraId="18C2790F" w14:textId="77777777" w:rsidTr="00D466F2">
        <w:trPr>
          <w:trHeight w:val="270"/>
        </w:trPr>
        <w:tc>
          <w:tcPr>
            <w:tcW w:w="883" w:type="pct"/>
            <w:shd w:val="clear" w:color="auto" w:fill="auto"/>
            <w:vAlign w:val="center"/>
          </w:tcPr>
          <w:p w14:paraId="3469B63E"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2</w:t>
            </w:r>
          </w:p>
        </w:tc>
        <w:tc>
          <w:tcPr>
            <w:tcW w:w="1763" w:type="pct"/>
            <w:vMerge/>
            <w:vAlign w:val="center"/>
          </w:tcPr>
          <w:p w14:paraId="5681285C" w14:textId="77777777" w:rsidR="00420A92" w:rsidRPr="00420A92" w:rsidRDefault="00420A92" w:rsidP="00D466F2">
            <w:pPr>
              <w:widowControl/>
              <w:spacing w:line="360" w:lineRule="auto"/>
              <w:jc w:val="center"/>
              <w:rPr>
                <w:rFonts w:ascii="宋体" w:hAnsi="宋体" w:cs="宋体"/>
                <w:kern w:val="0"/>
                <w:szCs w:val="21"/>
              </w:rPr>
            </w:pPr>
          </w:p>
        </w:tc>
        <w:tc>
          <w:tcPr>
            <w:tcW w:w="1619" w:type="pct"/>
            <w:shd w:val="clear" w:color="auto" w:fill="auto"/>
            <w:vAlign w:val="center"/>
          </w:tcPr>
          <w:p w14:paraId="33F64856" w14:textId="77777777" w:rsidR="00420A92" w:rsidRPr="00420A92" w:rsidRDefault="00420A92" w:rsidP="00D466F2">
            <w:pPr>
              <w:widowControl/>
              <w:spacing w:line="360" w:lineRule="auto"/>
              <w:jc w:val="center"/>
              <w:rPr>
                <w:rFonts w:ascii="宋体" w:hAnsi="宋体"/>
                <w:szCs w:val="21"/>
              </w:rPr>
            </w:pPr>
            <w:r w:rsidRPr="00420A92">
              <w:rPr>
                <w:rFonts w:ascii="宋体" w:hAnsi="宋体" w:hint="eastAsia"/>
                <w:szCs w:val="21"/>
              </w:rPr>
              <w:t>晋江大楼外墙屋面钢结构安全检测鉴定服务</w:t>
            </w:r>
          </w:p>
        </w:tc>
        <w:tc>
          <w:tcPr>
            <w:tcW w:w="735" w:type="pct"/>
            <w:shd w:val="clear" w:color="auto" w:fill="auto"/>
            <w:vAlign w:val="center"/>
          </w:tcPr>
          <w:p w14:paraId="0A41C8D6"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1项</w:t>
            </w:r>
          </w:p>
        </w:tc>
      </w:tr>
      <w:tr w:rsidR="00420A92" w:rsidRPr="00420A92" w14:paraId="2306C6D4" w14:textId="77777777" w:rsidTr="00D466F2">
        <w:trPr>
          <w:trHeight w:val="270"/>
        </w:trPr>
        <w:tc>
          <w:tcPr>
            <w:tcW w:w="883" w:type="pct"/>
            <w:shd w:val="clear" w:color="auto" w:fill="auto"/>
            <w:vAlign w:val="center"/>
          </w:tcPr>
          <w:p w14:paraId="77AAFA94"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3</w:t>
            </w:r>
          </w:p>
        </w:tc>
        <w:tc>
          <w:tcPr>
            <w:tcW w:w="1763" w:type="pct"/>
            <w:vMerge/>
            <w:vAlign w:val="center"/>
          </w:tcPr>
          <w:p w14:paraId="755C0090" w14:textId="77777777" w:rsidR="00420A92" w:rsidRPr="00420A92" w:rsidRDefault="00420A92" w:rsidP="00D466F2">
            <w:pPr>
              <w:widowControl/>
              <w:spacing w:line="360" w:lineRule="auto"/>
              <w:jc w:val="center"/>
              <w:rPr>
                <w:rFonts w:ascii="宋体" w:hAnsi="宋体" w:cs="宋体"/>
                <w:kern w:val="0"/>
                <w:szCs w:val="21"/>
              </w:rPr>
            </w:pPr>
          </w:p>
        </w:tc>
        <w:tc>
          <w:tcPr>
            <w:tcW w:w="1619" w:type="pct"/>
            <w:shd w:val="clear" w:color="auto" w:fill="auto"/>
            <w:vAlign w:val="center"/>
          </w:tcPr>
          <w:p w14:paraId="658E9DCE" w14:textId="77777777" w:rsidR="00420A92" w:rsidRPr="00420A92" w:rsidRDefault="00420A92" w:rsidP="00D466F2">
            <w:pPr>
              <w:widowControl/>
              <w:spacing w:line="360" w:lineRule="auto"/>
              <w:jc w:val="center"/>
              <w:rPr>
                <w:rFonts w:ascii="宋体" w:hAnsi="宋体"/>
                <w:szCs w:val="21"/>
              </w:rPr>
            </w:pPr>
            <w:bookmarkStart w:id="7" w:name="_Hlk142853020"/>
            <w:r w:rsidRPr="00420A92">
              <w:rPr>
                <w:rFonts w:ascii="宋体" w:hAnsi="宋体" w:hint="eastAsia"/>
                <w:szCs w:val="21"/>
              </w:rPr>
              <w:t>南安大楼外幕墙（玻璃幕墙、铝塑板幕墙）安全检测鉴定服务</w:t>
            </w:r>
            <w:bookmarkEnd w:id="7"/>
          </w:p>
        </w:tc>
        <w:tc>
          <w:tcPr>
            <w:tcW w:w="735" w:type="pct"/>
            <w:shd w:val="clear" w:color="auto" w:fill="auto"/>
            <w:vAlign w:val="center"/>
          </w:tcPr>
          <w:p w14:paraId="2B48CDAA" w14:textId="77777777" w:rsidR="00420A92" w:rsidRPr="00420A92" w:rsidRDefault="00420A92" w:rsidP="00D466F2">
            <w:pPr>
              <w:widowControl/>
              <w:spacing w:line="360" w:lineRule="auto"/>
              <w:jc w:val="center"/>
              <w:rPr>
                <w:rFonts w:ascii="宋体" w:hAnsi="宋体" w:cs="宋体"/>
                <w:kern w:val="0"/>
                <w:szCs w:val="21"/>
              </w:rPr>
            </w:pPr>
            <w:r w:rsidRPr="00420A92">
              <w:rPr>
                <w:rFonts w:ascii="宋体" w:hAnsi="宋体" w:cs="宋体" w:hint="eastAsia"/>
                <w:kern w:val="0"/>
                <w:szCs w:val="21"/>
              </w:rPr>
              <w:t>1项</w:t>
            </w:r>
          </w:p>
        </w:tc>
      </w:tr>
      <w:tr w:rsidR="00420A92" w:rsidRPr="00420A92" w14:paraId="53314C6C" w14:textId="77777777" w:rsidTr="00D466F2">
        <w:trPr>
          <w:trHeight w:val="270"/>
        </w:trPr>
        <w:tc>
          <w:tcPr>
            <w:tcW w:w="5000" w:type="pct"/>
            <w:gridSpan w:val="4"/>
            <w:shd w:val="clear" w:color="auto" w:fill="auto"/>
            <w:vAlign w:val="center"/>
          </w:tcPr>
          <w:p w14:paraId="56068536" w14:textId="77777777" w:rsidR="00420A92" w:rsidRPr="00420A92" w:rsidRDefault="00420A92" w:rsidP="00D466F2">
            <w:pPr>
              <w:spacing w:line="360" w:lineRule="auto"/>
              <w:jc w:val="left"/>
              <w:rPr>
                <w:rFonts w:ascii="宋体" w:hAnsi="宋体"/>
                <w:szCs w:val="21"/>
              </w:rPr>
            </w:pPr>
            <w:r w:rsidRPr="00420A92">
              <w:rPr>
                <w:rFonts w:ascii="宋体" w:hAnsi="宋体" w:hint="eastAsia"/>
                <w:szCs w:val="21"/>
              </w:rPr>
              <w:t>主要技术标准及要求：以比选文件第五章技术规范书要求为准。</w:t>
            </w:r>
          </w:p>
        </w:tc>
      </w:tr>
    </w:tbl>
    <w:p w14:paraId="254DA2FA" w14:textId="77777777" w:rsidR="00420A92" w:rsidRPr="00420A92" w:rsidRDefault="00420A92" w:rsidP="00420A92">
      <w:pPr>
        <w:pStyle w:val="a9"/>
        <w:spacing w:line="360" w:lineRule="auto"/>
        <w:jc w:val="left"/>
        <w:rPr>
          <w:rFonts w:ascii="宋体" w:hAnsi="宋体"/>
          <w:szCs w:val="21"/>
        </w:rPr>
      </w:pPr>
      <w:r w:rsidRPr="00420A92">
        <w:rPr>
          <w:rFonts w:ascii="宋体" w:hAnsi="宋体" w:hint="eastAsia"/>
          <w:szCs w:val="21"/>
        </w:rPr>
        <w:lastRenderedPageBreak/>
        <w:t>【本项目将按照最新的《中国电信供应商不良行为管理规则》应用供应商不良行为处理结果，请重点关注处理结果适用的产品品类、处理措施、处理范围、禁限期等关键内容，请务必登录</w:t>
      </w:r>
      <w:r w:rsidRPr="00420A92">
        <w:rPr>
          <w:rFonts w:ascii="宋体" w:hAnsi="宋体"/>
          <w:szCs w:val="21"/>
        </w:rPr>
        <w:t>中国电信</w:t>
      </w:r>
      <w:r w:rsidRPr="00420A92">
        <w:rPr>
          <w:rFonts w:ascii="宋体" w:hAnsi="宋体" w:hint="eastAsia"/>
          <w:szCs w:val="21"/>
        </w:rPr>
        <w:t>阳光采购网（</w:t>
      </w:r>
      <w:r w:rsidRPr="00420A92">
        <w:rPr>
          <w:rFonts w:ascii="宋体" w:hAnsi="宋体"/>
          <w:szCs w:val="21"/>
        </w:rPr>
        <w:t>https://caigou.chinatelecom.com.cn/ctsc-portal/ctscPortal</w:t>
      </w:r>
      <w:r w:rsidRPr="00420A92">
        <w:rPr>
          <w:rFonts w:ascii="宋体" w:hAnsi="宋体" w:hint="eastAsia"/>
          <w:szCs w:val="21"/>
        </w:rPr>
        <w:t>）查阅《中国电信供应商不良行为管理规则》。】</w:t>
      </w:r>
    </w:p>
    <w:p w14:paraId="2E721F32" w14:textId="77777777" w:rsidR="00420A92" w:rsidRPr="00420A92" w:rsidRDefault="00420A92" w:rsidP="00420A92">
      <w:pPr>
        <w:pStyle w:val="11"/>
        <w:adjustRightInd w:val="0"/>
        <w:snapToGrid w:val="0"/>
        <w:spacing w:line="360" w:lineRule="auto"/>
        <w:rPr>
          <w:rFonts w:ascii="宋体" w:hAnsi="宋体" w:cs="宋体"/>
          <w:szCs w:val="21"/>
        </w:rPr>
      </w:pPr>
      <w:r w:rsidRPr="00420A92">
        <w:rPr>
          <w:rFonts w:ascii="宋体" w:hAnsi="宋体" w:cs="宋体" w:hint="eastAsia"/>
          <w:szCs w:val="21"/>
        </w:rPr>
        <w:t>1.3★项目完成期：</w:t>
      </w:r>
    </w:p>
    <w:p w14:paraId="6B239ADA" w14:textId="77777777" w:rsidR="00420A92" w:rsidRPr="00420A92" w:rsidRDefault="00420A92" w:rsidP="00420A92">
      <w:pPr>
        <w:pStyle w:val="11"/>
        <w:adjustRightInd w:val="0"/>
        <w:snapToGrid w:val="0"/>
        <w:spacing w:line="360" w:lineRule="auto"/>
        <w:rPr>
          <w:rFonts w:ascii="宋体" w:hAnsi="宋体" w:cs="宋体"/>
          <w:szCs w:val="21"/>
        </w:rPr>
      </w:pPr>
      <w:r w:rsidRPr="00420A92">
        <w:rPr>
          <w:rFonts w:ascii="宋体" w:hAnsi="宋体" w:cs="宋体" w:hint="eastAsia"/>
          <w:szCs w:val="21"/>
        </w:rPr>
        <w:t>（1）自合同签订生效并接到比选人通知之日起30个日历日内完成房屋结构安全可靠性鉴定，出具房屋的安全鉴定报告；若根据鉴定报告要求实施维修维护的，应在鉴定报告提供维修维护方案或单独提供维修维护方案；</w:t>
      </w:r>
    </w:p>
    <w:p w14:paraId="4FF8874B" w14:textId="77777777" w:rsidR="00420A92" w:rsidRPr="00420A92" w:rsidRDefault="00420A92" w:rsidP="00420A92">
      <w:pPr>
        <w:pStyle w:val="11"/>
        <w:adjustRightInd w:val="0"/>
        <w:snapToGrid w:val="0"/>
        <w:spacing w:line="360" w:lineRule="auto"/>
        <w:rPr>
          <w:rFonts w:ascii="宋体" w:hAnsi="宋体" w:cs="宋体"/>
          <w:szCs w:val="21"/>
        </w:rPr>
      </w:pPr>
      <w:r w:rsidRPr="00420A92">
        <w:rPr>
          <w:rFonts w:ascii="宋体" w:hAnsi="宋体" w:cs="宋体" w:hint="eastAsia"/>
          <w:szCs w:val="21"/>
        </w:rPr>
        <w:t>（2）若有房屋出具的鉴定报告中需要对房屋实施加固的，需于出具第一次安全性鉴定报告的15个日历日内完成加固工程设计，出具相应设计图纸提交至比选人，通过比选人、比选人监理单位会审；</w:t>
      </w:r>
    </w:p>
    <w:p w14:paraId="0C6B29E2" w14:textId="77777777" w:rsidR="00420A92" w:rsidRPr="00420A92" w:rsidRDefault="00420A92" w:rsidP="00420A92">
      <w:pPr>
        <w:pStyle w:val="11"/>
        <w:adjustRightInd w:val="0"/>
        <w:snapToGrid w:val="0"/>
        <w:spacing w:line="360" w:lineRule="auto"/>
        <w:rPr>
          <w:rFonts w:ascii="宋体" w:hAnsi="宋体" w:cs="宋体"/>
          <w:szCs w:val="21"/>
          <w:highlight w:val="yellow"/>
        </w:rPr>
      </w:pPr>
      <w:r w:rsidRPr="00420A92">
        <w:rPr>
          <w:rFonts w:ascii="宋体" w:hAnsi="宋体" w:cs="宋体" w:hint="eastAsia"/>
          <w:szCs w:val="21"/>
        </w:rPr>
        <w:t>（3）若出具的鉴定报告需要对房屋实施加固的，应在比选人完成相应加固施工后的20个日历日完成二次房屋安全鉴定、出具安全性鉴定报告。</w:t>
      </w:r>
    </w:p>
    <w:p w14:paraId="06326A38" w14:textId="77777777" w:rsidR="00420A92" w:rsidRPr="00420A92" w:rsidRDefault="00420A92" w:rsidP="00420A92">
      <w:pPr>
        <w:pStyle w:val="a0"/>
        <w:spacing w:line="360" w:lineRule="auto"/>
        <w:ind w:firstLineChars="200"/>
        <w:rPr>
          <w:rFonts w:ascii="宋体" w:eastAsia="宋体" w:hAnsi="宋体" w:cs="宋体"/>
          <w:kern w:val="2"/>
          <w:sz w:val="21"/>
          <w:szCs w:val="21"/>
        </w:rPr>
      </w:pPr>
      <w:r w:rsidRPr="00420A92">
        <w:rPr>
          <w:rFonts w:ascii="宋体" w:eastAsia="宋体" w:hAnsi="宋体" w:cs="宋体" w:hint="eastAsia"/>
          <w:kern w:val="2"/>
          <w:sz w:val="21"/>
          <w:szCs w:val="21"/>
        </w:rPr>
        <w:t>1</w:t>
      </w:r>
      <w:r w:rsidRPr="00420A92">
        <w:rPr>
          <w:rFonts w:ascii="宋体" w:eastAsia="宋体" w:hAnsi="宋体" w:cs="宋体"/>
          <w:kern w:val="2"/>
          <w:sz w:val="21"/>
          <w:szCs w:val="21"/>
        </w:rPr>
        <w:t>.4</w:t>
      </w:r>
      <w:r w:rsidRPr="00420A92">
        <w:rPr>
          <w:rFonts w:ascii="宋体" w:eastAsia="宋体" w:hAnsi="宋体" w:cs="宋体" w:hint="eastAsia"/>
          <w:kern w:val="2"/>
          <w:sz w:val="21"/>
          <w:szCs w:val="21"/>
        </w:rPr>
        <w:t>项目地点：福建省泉州市比选人指定地点。</w:t>
      </w:r>
    </w:p>
    <w:p w14:paraId="572192C6" w14:textId="77777777" w:rsidR="00420A92" w:rsidRPr="00420A92" w:rsidRDefault="00420A92" w:rsidP="00420A92">
      <w:pPr>
        <w:pStyle w:val="11"/>
        <w:adjustRightInd w:val="0"/>
        <w:snapToGrid w:val="0"/>
        <w:spacing w:line="360" w:lineRule="auto"/>
        <w:rPr>
          <w:rFonts w:ascii="宋体" w:hAnsi="宋体"/>
          <w:szCs w:val="21"/>
        </w:rPr>
      </w:pPr>
      <w:r w:rsidRPr="00420A92">
        <w:rPr>
          <w:rFonts w:ascii="宋体" w:hAnsi="宋体" w:hint="eastAsia"/>
          <w:szCs w:val="21"/>
        </w:rPr>
        <w:t>1.</w:t>
      </w:r>
      <w:r w:rsidRPr="00420A92">
        <w:rPr>
          <w:rFonts w:ascii="宋体" w:hAnsi="宋体"/>
          <w:szCs w:val="21"/>
        </w:rPr>
        <w:t>5</w:t>
      </w:r>
      <w:r w:rsidRPr="00420A92">
        <w:rPr>
          <w:rFonts w:ascii="宋体" w:hAnsi="宋体" w:hint="eastAsia"/>
          <w:szCs w:val="21"/>
        </w:rPr>
        <w:t>本项目不划分分包，中选人数量1个。</w:t>
      </w:r>
    </w:p>
    <w:p w14:paraId="3E08AB1E" w14:textId="77777777" w:rsidR="00420A92" w:rsidRPr="00420A92" w:rsidRDefault="00420A92" w:rsidP="00420A92">
      <w:pPr>
        <w:adjustRightInd w:val="0"/>
        <w:snapToGrid w:val="0"/>
        <w:spacing w:line="360" w:lineRule="auto"/>
        <w:ind w:firstLineChars="200" w:firstLine="420"/>
        <w:rPr>
          <w:rFonts w:ascii="宋体" w:hAnsi="宋体"/>
          <w:szCs w:val="21"/>
        </w:rPr>
      </w:pPr>
      <w:r w:rsidRPr="00420A92">
        <w:rPr>
          <w:rFonts w:ascii="宋体" w:hAnsi="宋体" w:hint="eastAsia"/>
          <w:szCs w:val="21"/>
        </w:rPr>
        <w:t>1.</w:t>
      </w:r>
      <w:r w:rsidRPr="00420A92">
        <w:rPr>
          <w:rFonts w:ascii="宋体" w:hAnsi="宋体"/>
          <w:szCs w:val="21"/>
        </w:rPr>
        <w:t>6</w:t>
      </w:r>
      <w:r w:rsidRPr="00420A92">
        <w:rPr>
          <w:rFonts w:ascii="宋体" w:hAnsi="宋体" w:hint="eastAsia"/>
          <w:szCs w:val="21"/>
        </w:rPr>
        <w:t>本项目设置最高参选限价，最高参选限价（不含税总价）为【（1）院前大楼外墙冲孔铝板及钢结构骨架安全检测鉴定服务5万元；（2）晋江大楼外墙屋面钢结构安全检测鉴定服务5万元；（3）南安大楼外幕墙（玻璃幕墙、铝塑板幕墙）安全检测鉴定服务1</w:t>
      </w:r>
      <w:r w:rsidRPr="00420A92">
        <w:rPr>
          <w:rFonts w:ascii="宋体" w:hAnsi="宋体"/>
          <w:szCs w:val="21"/>
        </w:rPr>
        <w:t>0</w:t>
      </w:r>
      <w:r w:rsidRPr="00420A92">
        <w:rPr>
          <w:rFonts w:ascii="宋体" w:hAnsi="宋体" w:hint="eastAsia"/>
          <w:szCs w:val="21"/>
        </w:rPr>
        <w:t>万元】，参选人任一项参选报价高于最高参选限价的，其参选将被否决。</w:t>
      </w:r>
    </w:p>
    <w:bookmarkEnd w:id="2"/>
    <w:p w14:paraId="6D997B08"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2.参选人资格要求</w:t>
      </w:r>
      <w:bookmarkEnd w:id="3"/>
      <w:bookmarkEnd w:id="4"/>
      <w:bookmarkEnd w:id="5"/>
    </w:p>
    <w:p w14:paraId="3411D9A5" w14:textId="77777777" w:rsidR="00420A92" w:rsidRPr="00420A92" w:rsidRDefault="00420A92" w:rsidP="00420A92">
      <w:pPr>
        <w:spacing w:line="360" w:lineRule="auto"/>
        <w:rPr>
          <w:rFonts w:ascii="宋体" w:hAnsi="宋体"/>
          <w:b/>
          <w:bCs/>
          <w:szCs w:val="21"/>
        </w:rPr>
      </w:pPr>
      <w:bookmarkStart w:id="8" w:name="_Hlk142599021"/>
      <w:bookmarkStart w:id="9" w:name="_Toc184704556"/>
      <w:bookmarkStart w:id="10" w:name="_Toc319394715"/>
      <w:bookmarkStart w:id="11" w:name="_Toc319769474"/>
      <w:r w:rsidRPr="00420A92">
        <w:rPr>
          <w:rFonts w:ascii="宋体" w:hAnsi="宋体" w:hint="eastAsia"/>
          <w:b/>
          <w:bCs/>
          <w:szCs w:val="21"/>
        </w:rPr>
        <w:t>2.1参选人基本资格要求：</w:t>
      </w:r>
    </w:p>
    <w:p w14:paraId="2BD74C9C" w14:textId="77777777" w:rsidR="00420A92" w:rsidRPr="00420A92" w:rsidRDefault="00420A92" w:rsidP="00420A92">
      <w:pPr>
        <w:pStyle w:val="a9"/>
        <w:tabs>
          <w:tab w:val="left" w:pos="993"/>
        </w:tabs>
        <w:adjustRightInd w:val="0"/>
        <w:snapToGrid w:val="0"/>
        <w:spacing w:line="360" w:lineRule="auto"/>
        <w:rPr>
          <w:rFonts w:ascii="宋体" w:hAnsi="宋体"/>
          <w:szCs w:val="21"/>
        </w:rPr>
      </w:pPr>
      <w:r w:rsidRPr="00420A92">
        <w:rPr>
          <w:rFonts w:ascii="宋体" w:hAnsi="宋体" w:hint="eastAsia"/>
          <w:szCs w:val="21"/>
        </w:rPr>
        <w:t>2.1.1参选人应为中华人民共和国境内法律上和财务上独立的法人，合法运作并独立于比选人和比选代理机构。</w:t>
      </w:r>
    </w:p>
    <w:p w14:paraId="7DA2C2F4" w14:textId="77777777" w:rsidR="00420A92" w:rsidRPr="00420A92" w:rsidRDefault="00420A92" w:rsidP="00420A92">
      <w:pPr>
        <w:tabs>
          <w:tab w:val="left" w:pos="993"/>
        </w:tabs>
        <w:adjustRightInd w:val="0"/>
        <w:snapToGrid w:val="0"/>
        <w:spacing w:line="360" w:lineRule="auto"/>
        <w:ind w:firstLineChars="200" w:firstLine="420"/>
        <w:rPr>
          <w:rFonts w:ascii="宋体" w:hAnsi="宋体"/>
          <w:szCs w:val="21"/>
        </w:rPr>
      </w:pPr>
      <w:r w:rsidRPr="00420A92">
        <w:rPr>
          <w:rFonts w:ascii="宋体" w:hAnsi="宋体" w:hint="eastAsia"/>
          <w:szCs w:val="21"/>
        </w:rPr>
        <w:t>2.1.2</w:t>
      </w:r>
      <w:r w:rsidRPr="00420A92">
        <w:rPr>
          <w:rFonts w:ascii="宋体" w:hAnsi="宋体" w:hint="eastAsia"/>
          <w:kern w:val="0"/>
          <w:szCs w:val="21"/>
        </w:rPr>
        <w:t>参选人的法定代表人或负责人为同一人或者存在控股、管理关系的不同参选人，不得参加同一分包或者未划分分包的同一采购项目比选。</w:t>
      </w:r>
    </w:p>
    <w:p w14:paraId="681DF303" w14:textId="77777777" w:rsidR="00420A92" w:rsidRPr="00420A92" w:rsidRDefault="00420A92" w:rsidP="00420A92">
      <w:pPr>
        <w:tabs>
          <w:tab w:val="left" w:pos="993"/>
        </w:tabs>
        <w:adjustRightInd w:val="0"/>
        <w:snapToGrid w:val="0"/>
        <w:spacing w:line="360" w:lineRule="auto"/>
        <w:ind w:firstLineChars="200" w:firstLine="420"/>
        <w:rPr>
          <w:rFonts w:ascii="宋体" w:hAnsi="宋体"/>
          <w:szCs w:val="21"/>
        </w:rPr>
      </w:pPr>
      <w:r w:rsidRPr="00420A92">
        <w:rPr>
          <w:rFonts w:ascii="宋体" w:hAnsi="宋体" w:hint="eastAsia"/>
          <w:szCs w:val="21"/>
        </w:rPr>
        <w:t>2.1.</w:t>
      </w:r>
      <w:r w:rsidRPr="00420A92">
        <w:rPr>
          <w:rFonts w:ascii="宋体" w:hAnsi="宋体"/>
          <w:szCs w:val="21"/>
        </w:rPr>
        <w:t>3</w:t>
      </w:r>
      <w:r w:rsidRPr="00420A92">
        <w:rPr>
          <w:rFonts w:ascii="宋体" w:hAnsi="宋体" w:hint="eastAsia"/>
          <w:szCs w:val="21"/>
        </w:rPr>
        <w:t>本次比选不接受联合体参选：</w:t>
      </w:r>
    </w:p>
    <w:p w14:paraId="6000BB57"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2</w:t>
      </w:r>
      <w:r w:rsidRPr="00420A92">
        <w:rPr>
          <w:rFonts w:ascii="宋体" w:hAnsi="宋体"/>
          <w:szCs w:val="21"/>
        </w:rPr>
        <w:t>.1.4</w:t>
      </w:r>
      <w:r w:rsidRPr="00420A92">
        <w:rPr>
          <w:rFonts w:ascii="宋体" w:hAnsi="宋体" w:hint="eastAsia"/>
          <w:szCs w:val="21"/>
        </w:rPr>
        <w:t>资质要求：</w:t>
      </w:r>
    </w:p>
    <w:p w14:paraId="171FDF1C"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1）参选人为福建省省内检测机构：需具备住房和城乡建设行政主管部门核发的合法有效的建设工程质量检测机构资质证书，检测范围应含有钢结构工程检测、建筑幕墙检测、主体结构工程检测、见证取样检测；</w:t>
      </w:r>
    </w:p>
    <w:p w14:paraId="3CBEFB3B"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（2）参选人为福建省省外检测机构：</w:t>
      </w:r>
    </w:p>
    <w:p w14:paraId="05B8D9E8"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szCs w:val="21"/>
        </w:rPr>
        <w:t>A</w:t>
      </w:r>
      <w:r w:rsidRPr="00420A92">
        <w:rPr>
          <w:rFonts w:ascii="宋体" w:hAnsi="宋体" w:hint="eastAsia"/>
          <w:szCs w:val="21"/>
        </w:rPr>
        <w:t>．需具备住房和城乡建设行政主管部门核发的合法有效的建设工程质量检测机构资质</w:t>
      </w:r>
      <w:r w:rsidRPr="00420A92">
        <w:rPr>
          <w:rFonts w:ascii="宋体" w:hAnsi="宋体" w:hint="eastAsia"/>
          <w:szCs w:val="21"/>
        </w:rPr>
        <w:lastRenderedPageBreak/>
        <w:t>证书，检测范围应含有钢结构工程检测、建筑幕墙检测、主体结构工程检测、见证取样检测；</w:t>
      </w:r>
    </w:p>
    <w:p w14:paraId="1F8C5A19"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szCs w:val="21"/>
        </w:rPr>
        <w:t>B.</w:t>
      </w:r>
      <w:r w:rsidRPr="00420A92">
        <w:rPr>
          <w:rFonts w:ascii="宋体" w:hAnsi="宋体" w:hint="eastAsia"/>
          <w:szCs w:val="21"/>
        </w:rPr>
        <w:t>需具备福建省住建</w:t>
      </w:r>
      <w:proofErr w:type="gramStart"/>
      <w:r w:rsidRPr="00420A92">
        <w:rPr>
          <w:rFonts w:ascii="宋体" w:hAnsi="宋体" w:hint="eastAsia"/>
          <w:szCs w:val="21"/>
        </w:rPr>
        <w:t>厅相应</w:t>
      </w:r>
      <w:proofErr w:type="gramEnd"/>
      <w:r w:rsidRPr="00420A92">
        <w:rPr>
          <w:rFonts w:ascii="宋体" w:hAnsi="宋体" w:hint="eastAsia"/>
          <w:szCs w:val="21"/>
        </w:rPr>
        <w:t>工程质量检测机构备案证明；</w:t>
      </w:r>
    </w:p>
    <w:p w14:paraId="66692920"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C.需应答：满足“省排查办对引进省外可靠性鉴定机构来闽开展业务提出要求”的相应要求。</w:t>
      </w:r>
    </w:p>
    <w:p w14:paraId="6B5BABBB"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2</w:t>
      </w:r>
      <w:r w:rsidRPr="00420A92">
        <w:rPr>
          <w:rFonts w:ascii="宋体" w:hAnsi="宋体"/>
          <w:szCs w:val="21"/>
        </w:rPr>
        <w:t>.1.5</w:t>
      </w:r>
      <w:r w:rsidRPr="00420A92">
        <w:rPr>
          <w:rFonts w:ascii="宋体" w:hAnsi="宋体" w:hint="eastAsia"/>
          <w:szCs w:val="21"/>
        </w:rPr>
        <w:t>参选人需应答：若中选本项目，满足《关于加强房屋建筑幕墙安全隐患排查的通知》（闽建安函【2023】7号文）、《建设工程质量检测管理办法》、《福建省住房和城乡建设厅关于进一步做好房屋安全鉴定管理有关工作的通知》（闽建安〔2021〕1号）、《泉州市住房和城乡建设局转发福建省住房和城乡建设厅办公室关于进一步加强房屋鉴定管理的通知》（</w:t>
      </w:r>
      <w:proofErr w:type="gramStart"/>
      <w:r w:rsidRPr="00420A92">
        <w:rPr>
          <w:rFonts w:ascii="宋体" w:hAnsi="宋体" w:hint="eastAsia"/>
          <w:szCs w:val="21"/>
        </w:rPr>
        <w:t>泉建综</w:t>
      </w:r>
      <w:proofErr w:type="gramEnd"/>
      <w:r w:rsidRPr="00420A92">
        <w:rPr>
          <w:rFonts w:ascii="宋体" w:hAnsi="宋体" w:hint="eastAsia"/>
          <w:szCs w:val="21"/>
        </w:rPr>
        <w:t>〔2020〕62号）的相关要求，根据相应要求开展工程质量鉴定工作。</w:t>
      </w:r>
    </w:p>
    <w:p w14:paraId="36D80F7C"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2</w:t>
      </w:r>
      <w:r w:rsidRPr="00420A92">
        <w:rPr>
          <w:rFonts w:ascii="宋体" w:hAnsi="宋体"/>
          <w:szCs w:val="21"/>
        </w:rPr>
        <w:t>.1.6</w:t>
      </w:r>
      <w:r w:rsidRPr="00420A92">
        <w:rPr>
          <w:rFonts w:ascii="宋体" w:hAnsi="宋体" w:hint="eastAsia"/>
          <w:szCs w:val="21"/>
        </w:rPr>
        <w:t>参选人需在泉州市住房和城乡建设局公布的泉州市房屋安全鉴定机构名单中。</w:t>
      </w:r>
    </w:p>
    <w:p w14:paraId="19D6C6EA" w14:textId="77777777" w:rsidR="00420A92" w:rsidRPr="00420A92" w:rsidRDefault="00420A92" w:rsidP="00420A92">
      <w:pPr>
        <w:spacing w:line="440" w:lineRule="exact"/>
        <w:ind w:firstLineChars="200" w:firstLine="420"/>
        <w:rPr>
          <w:rFonts w:ascii="宋体" w:hAnsi="宋体"/>
          <w:szCs w:val="21"/>
        </w:rPr>
      </w:pPr>
      <w:r w:rsidRPr="00420A92">
        <w:rPr>
          <w:rFonts w:ascii="宋体" w:hAnsi="宋体" w:hint="eastAsia"/>
          <w:szCs w:val="21"/>
        </w:rPr>
        <w:t>2</w:t>
      </w:r>
      <w:r w:rsidRPr="00420A92">
        <w:rPr>
          <w:rFonts w:ascii="宋体" w:hAnsi="宋体"/>
          <w:szCs w:val="21"/>
        </w:rPr>
        <w:t>.1.7</w:t>
      </w:r>
      <w:r w:rsidRPr="00420A92">
        <w:rPr>
          <w:rFonts w:ascii="宋体" w:hAnsi="宋体" w:hint="eastAsia"/>
          <w:szCs w:val="21"/>
        </w:rPr>
        <w:t>参选人需应答：若中选本项目，房屋鉴定中现场检查检测工作安排2名以上（含2名）鉴定人员，其中至少1人鉴定人员具备注册结构工程师执业资格或结构相关专业中级以上（含中级）职称，且从事房屋安全鉴定及相关工作达3年以上（含3年）。鉴定人员应当对鉴定过程进行实时记录并签名。</w:t>
      </w:r>
    </w:p>
    <w:p w14:paraId="5F99C1B1" w14:textId="77777777" w:rsidR="00420A92" w:rsidRPr="00420A92" w:rsidRDefault="00420A92" w:rsidP="00420A92">
      <w:pPr>
        <w:spacing w:line="360" w:lineRule="auto"/>
        <w:rPr>
          <w:rFonts w:ascii="宋体" w:hAnsi="宋体"/>
          <w:szCs w:val="21"/>
        </w:rPr>
      </w:pPr>
      <w:r w:rsidRPr="00420A92">
        <w:rPr>
          <w:rFonts w:ascii="宋体" w:hAnsi="宋体" w:hint="eastAsia"/>
          <w:b/>
          <w:bCs/>
          <w:szCs w:val="21"/>
        </w:rPr>
        <w:t>2.2参选人不得存在下列情形之一</w:t>
      </w:r>
      <w:r w:rsidRPr="00420A92">
        <w:rPr>
          <w:rFonts w:ascii="宋体" w:hAnsi="宋体" w:hint="eastAsia"/>
          <w:szCs w:val="21"/>
        </w:rPr>
        <w:t>：</w:t>
      </w:r>
    </w:p>
    <w:bookmarkEnd w:id="6"/>
    <w:bookmarkEnd w:id="8"/>
    <w:p w14:paraId="28A89678" w14:textId="77777777" w:rsidR="00420A92" w:rsidRPr="00420A92" w:rsidRDefault="00420A92" w:rsidP="00420A92">
      <w:pPr>
        <w:tabs>
          <w:tab w:val="left" w:pos="0"/>
          <w:tab w:val="left" w:pos="993"/>
          <w:tab w:val="left" w:pos="1713"/>
        </w:tabs>
        <w:spacing w:line="360" w:lineRule="auto"/>
        <w:ind w:firstLineChars="200" w:firstLine="420"/>
        <w:rPr>
          <w:rFonts w:ascii="宋体" w:hAnsi="宋体"/>
          <w:szCs w:val="21"/>
        </w:rPr>
      </w:pPr>
      <w:r w:rsidRPr="00420A92">
        <w:rPr>
          <w:rFonts w:ascii="宋体" w:hAnsi="宋体" w:hint="eastAsia"/>
          <w:szCs w:val="21"/>
        </w:rPr>
        <w:t>（1）为比选人不具有独立法人资格的附属机构（单位）；</w:t>
      </w:r>
    </w:p>
    <w:p w14:paraId="66A13409" w14:textId="77777777" w:rsidR="00420A92" w:rsidRPr="00420A92" w:rsidRDefault="00420A92" w:rsidP="00420A92">
      <w:pPr>
        <w:tabs>
          <w:tab w:val="left" w:pos="0"/>
          <w:tab w:val="left" w:pos="993"/>
          <w:tab w:val="left" w:pos="1713"/>
        </w:tabs>
        <w:spacing w:line="360" w:lineRule="auto"/>
        <w:ind w:firstLineChars="200" w:firstLine="420"/>
        <w:rPr>
          <w:rFonts w:ascii="宋体" w:hAnsi="宋体"/>
          <w:szCs w:val="21"/>
        </w:rPr>
      </w:pPr>
      <w:r w:rsidRPr="00420A92">
        <w:rPr>
          <w:rFonts w:ascii="宋体" w:hAnsi="宋体" w:hint="eastAsia"/>
          <w:szCs w:val="21"/>
        </w:rPr>
        <w:t>（2）被依法暂停或取消投标/参选资格的；</w:t>
      </w:r>
    </w:p>
    <w:p w14:paraId="5156312F" w14:textId="77777777" w:rsidR="00420A92" w:rsidRPr="00420A92" w:rsidRDefault="00420A92" w:rsidP="00420A92">
      <w:pPr>
        <w:tabs>
          <w:tab w:val="left" w:pos="0"/>
          <w:tab w:val="left" w:pos="993"/>
          <w:tab w:val="left" w:pos="1713"/>
        </w:tabs>
        <w:spacing w:line="360" w:lineRule="auto"/>
        <w:ind w:firstLineChars="200" w:firstLine="420"/>
        <w:rPr>
          <w:rFonts w:ascii="宋体" w:hAnsi="宋体"/>
          <w:szCs w:val="21"/>
        </w:rPr>
      </w:pPr>
      <w:r w:rsidRPr="00420A92">
        <w:rPr>
          <w:rFonts w:ascii="宋体" w:hAnsi="宋体" w:hint="eastAsia"/>
          <w:szCs w:val="21"/>
        </w:rPr>
        <w:t>（3）</w:t>
      </w:r>
      <w:r w:rsidRPr="00420A92">
        <w:rPr>
          <w:rFonts w:ascii="宋体" w:hAnsi="宋体"/>
          <w:szCs w:val="21"/>
        </w:rPr>
        <w:t xml:space="preserve">被责令停产停业、暂扣或者吊销许可证、暂扣或者吊销执照； </w:t>
      </w:r>
    </w:p>
    <w:p w14:paraId="72A9B1D6" w14:textId="77777777" w:rsidR="00420A92" w:rsidRPr="00420A92" w:rsidRDefault="00420A92" w:rsidP="00420A92">
      <w:pPr>
        <w:tabs>
          <w:tab w:val="left" w:pos="0"/>
          <w:tab w:val="left" w:pos="993"/>
          <w:tab w:val="left" w:pos="1713"/>
        </w:tabs>
        <w:spacing w:line="360" w:lineRule="auto"/>
        <w:ind w:firstLineChars="200" w:firstLine="420"/>
        <w:rPr>
          <w:rFonts w:ascii="宋体" w:hAnsi="宋体"/>
          <w:szCs w:val="21"/>
        </w:rPr>
      </w:pPr>
      <w:r w:rsidRPr="00420A92">
        <w:rPr>
          <w:rFonts w:ascii="宋体" w:hAnsi="宋体" w:hint="eastAsia"/>
          <w:szCs w:val="21"/>
        </w:rPr>
        <w:t>（4）</w:t>
      </w:r>
      <w:r w:rsidRPr="00420A92">
        <w:rPr>
          <w:rFonts w:ascii="宋体" w:hAnsi="宋体"/>
          <w:szCs w:val="21"/>
        </w:rPr>
        <w:t xml:space="preserve">进入清算程序，或被宣告破产，或其他丧失履约能力的情形； </w:t>
      </w:r>
    </w:p>
    <w:p w14:paraId="73184FCE" w14:textId="77777777" w:rsidR="00420A92" w:rsidRPr="00420A92" w:rsidRDefault="00420A92" w:rsidP="00420A92">
      <w:pPr>
        <w:tabs>
          <w:tab w:val="left" w:pos="0"/>
          <w:tab w:val="left" w:pos="993"/>
          <w:tab w:val="left" w:pos="1713"/>
        </w:tabs>
        <w:spacing w:line="360" w:lineRule="auto"/>
        <w:ind w:firstLineChars="200" w:firstLine="420"/>
        <w:rPr>
          <w:rFonts w:ascii="宋体" w:hAnsi="宋体"/>
          <w:szCs w:val="21"/>
        </w:rPr>
      </w:pPr>
      <w:r w:rsidRPr="00420A92">
        <w:rPr>
          <w:rFonts w:ascii="宋体" w:hAnsi="宋体" w:hint="eastAsia"/>
          <w:szCs w:val="21"/>
        </w:rPr>
        <w:t>（5）在最近三年内（</w:t>
      </w:r>
      <w:r w:rsidRPr="00420A92">
        <w:rPr>
          <w:rFonts w:ascii="宋体" w:hAnsi="宋体" w:cs="宋体" w:hint="eastAsia"/>
          <w:color w:val="000000" w:themeColor="text1"/>
          <w:szCs w:val="21"/>
        </w:rPr>
        <w:t>自2020年起，月日以参选截止时间的月日为准</w:t>
      </w:r>
      <w:r w:rsidRPr="00420A92">
        <w:rPr>
          <w:rFonts w:ascii="宋体" w:hAnsi="宋体" w:hint="eastAsia"/>
          <w:szCs w:val="21"/>
        </w:rPr>
        <w:t>）被相关行业主管部门或司法机关认定骗取中选/中选、严重违约、重大工程质量或者安全问题的；</w:t>
      </w:r>
    </w:p>
    <w:p w14:paraId="06BA95CA"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（6）在最近五年内（</w:t>
      </w:r>
      <w:r w:rsidRPr="00420A92">
        <w:rPr>
          <w:rFonts w:ascii="宋体" w:hAnsi="宋体" w:cs="宋体" w:hint="eastAsia"/>
          <w:color w:val="000000" w:themeColor="text1"/>
          <w:szCs w:val="21"/>
        </w:rPr>
        <w:t>自2018年起，月日以参选截止时间的月日为准</w:t>
      </w:r>
      <w:r w:rsidRPr="00420A92">
        <w:rPr>
          <w:rFonts w:ascii="宋体" w:hAnsi="宋体" w:hint="eastAsia"/>
          <w:szCs w:val="21"/>
        </w:rPr>
        <w:t>）被判处单位行贿罪，且行贿行为与采购活动相关的（以“中国裁判文书网”的生效判决为准）；</w:t>
      </w:r>
    </w:p>
    <w:p w14:paraId="3F1114EA"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（7）在最近五年内（</w:t>
      </w:r>
      <w:r w:rsidRPr="00420A92">
        <w:rPr>
          <w:rFonts w:ascii="宋体" w:hAnsi="宋体" w:cs="宋体" w:hint="eastAsia"/>
          <w:color w:val="000000" w:themeColor="text1"/>
          <w:szCs w:val="21"/>
        </w:rPr>
        <w:t>自2018年起，月日以参选截止时间的月日为准</w:t>
      </w:r>
      <w:r w:rsidRPr="00420A92">
        <w:rPr>
          <w:rFonts w:ascii="宋体" w:hAnsi="宋体" w:hint="eastAsia"/>
          <w:szCs w:val="21"/>
        </w:rPr>
        <w:t>）被判处合同诈骗罪的（以“中国裁判文书网”的生效判决为准）；</w:t>
      </w:r>
    </w:p>
    <w:p w14:paraId="0D5C2722"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（8）被最高人民法院在</w:t>
      </w:r>
      <w:r w:rsidRPr="00420A92">
        <w:rPr>
          <w:rFonts w:ascii="宋体" w:hAnsi="宋体"/>
          <w:szCs w:val="21"/>
        </w:rPr>
        <w:t>“信用中国”网站（www.creditchina.gov.cn）或各级信用信息共享平台</w:t>
      </w:r>
      <w:r w:rsidRPr="00420A92">
        <w:rPr>
          <w:rFonts w:ascii="宋体" w:hAnsi="宋体" w:hint="eastAsia"/>
          <w:szCs w:val="21"/>
        </w:rPr>
        <w:t>中列入失信被执行人名单，已执行完毕或不再执行的除外</w:t>
      </w:r>
      <w:r w:rsidRPr="00420A92">
        <w:rPr>
          <w:rFonts w:ascii="宋体" w:hAnsi="宋体"/>
          <w:szCs w:val="21"/>
        </w:rPr>
        <w:t>；</w:t>
      </w:r>
    </w:p>
    <w:p w14:paraId="2355F9D4"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（9）为本比选项目提供过设计、编制技术规范和其他文件的咨询服务；</w:t>
      </w:r>
    </w:p>
    <w:p w14:paraId="345DEF84"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（10）为本工程项目的相关监理人，或者与本工程项目的相关监理人存在隶属关系或者其他利害关系；</w:t>
      </w:r>
    </w:p>
    <w:p w14:paraId="12BA68F5"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lastRenderedPageBreak/>
        <w:t>（11）为本比选项目的代建人；</w:t>
      </w:r>
    </w:p>
    <w:p w14:paraId="145935DB"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（12）为本比选项目的比选代理机构；</w:t>
      </w:r>
    </w:p>
    <w:p w14:paraId="3D73C489"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（13）与本比选项目的监理人或代建人或比选代理机构同为一个法定代表人；</w:t>
      </w:r>
    </w:p>
    <w:p w14:paraId="1D479B88"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（14）与本比选项目的监理人或代建人或比选代理机构存在控股或参股关系；</w:t>
      </w:r>
    </w:p>
    <w:p w14:paraId="5F266920"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（15）被工商行政管理机关在国家企业信用信息公示系统中列入严重违法失信企业名单</w:t>
      </w:r>
      <w:r w:rsidRPr="00420A92">
        <w:rPr>
          <w:rFonts w:ascii="宋体" w:hAnsi="宋体"/>
          <w:szCs w:val="21"/>
        </w:rPr>
        <w:t>的；</w:t>
      </w:r>
    </w:p>
    <w:p w14:paraId="5F9BDDB8"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16）【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7995C7AA" w14:textId="77777777" w:rsidR="00420A92" w:rsidRPr="00420A92" w:rsidRDefault="00420A92" w:rsidP="00420A92">
      <w:pPr>
        <w:tabs>
          <w:tab w:val="left" w:pos="0"/>
          <w:tab w:val="left" w:pos="993"/>
          <w:tab w:val="left" w:pos="2564"/>
        </w:tabs>
        <w:spacing w:line="360" w:lineRule="auto"/>
        <w:ind w:firstLineChars="200" w:firstLine="420"/>
        <w:rPr>
          <w:rFonts w:ascii="宋体" w:hAnsi="宋体"/>
          <w:szCs w:val="21"/>
        </w:rPr>
      </w:pPr>
      <w:r w:rsidRPr="00420A92">
        <w:rPr>
          <w:rFonts w:ascii="宋体" w:hAnsi="宋体" w:hint="eastAsia"/>
          <w:szCs w:val="21"/>
        </w:rPr>
        <w:t>（17）法律法规、比选文件限定的其他情形。</w:t>
      </w:r>
    </w:p>
    <w:p w14:paraId="0219AD36" w14:textId="77777777" w:rsidR="00420A92" w:rsidRPr="00420A92" w:rsidRDefault="00420A92" w:rsidP="00420A92">
      <w:pPr>
        <w:tabs>
          <w:tab w:val="left" w:pos="993"/>
        </w:tabs>
        <w:spacing w:line="440" w:lineRule="exact"/>
        <w:ind w:firstLineChars="200" w:firstLine="420"/>
        <w:rPr>
          <w:rFonts w:ascii="宋体" w:hAnsi="宋体"/>
          <w:szCs w:val="21"/>
        </w:rPr>
      </w:pPr>
      <w:r w:rsidRPr="00420A92">
        <w:rPr>
          <w:rFonts w:ascii="宋体" w:hAnsi="宋体" w:hint="eastAsia"/>
          <w:szCs w:val="21"/>
        </w:rPr>
        <w:t>（1</w:t>
      </w:r>
      <w:r w:rsidRPr="00420A92">
        <w:rPr>
          <w:rFonts w:ascii="宋体" w:hAnsi="宋体"/>
          <w:szCs w:val="21"/>
        </w:rPr>
        <w:t>8</w:t>
      </w:r>
      <w:r w:rsidRPr="00420A92">
        <w:rPr>
          <w:rFonts w:ascii="宋体" w:hAnsi="宋体" w:hint="eastAsia"/>
          <w:szCs w:val="21"/>
        </w:rPr>
        <w:t>）被列入司法拍卖尚未被移出的。（以通过“中国电信MSS智慧法</w:t>
      </w:r>
      <w:proofErr w:type="gramStart"/>
      <w:r w:rsidRPr="00420A92">
        <w:rPr>
          <w:rFonts w:ascii="宋体" w:hAnsi="宋体" w:hint="eastAsia"/>
          <w:szCs w:val="21"/>
        </w:rPr>
        <w:t>务</w:t>
      </w:r>
      <w:proofErr w:type="gramEnd"/>
      <w:r w:rsidRPr="00420A92">
        <w:rPr>
          <w:rFonts w:ascii="宋体" w:hAnsi="宋体" w:hint="eastAsia"/>
          <w:szCs w:val="21"/>
        </w:rPr>
        <w:t>子系统-合同管理”模块中“信用管理”查询数据为准）。</w:t>
      </w:r>
    </w:p>
    <w:p w14:paraId="2E16AC30" w14:textId="77777777" w:rsidR="00420A92" w:rsidRPr="00420A92" w:rsidRDefault="00420A92" w:rsidP="00420A92">
      <w:pPr>
        <w:tabs>
          <w:tab w:val="left" w:pos="993"/>
        </w:tabs>
        <w:spacing w:line="440" w:lineRule="exact"/>
        <w:ind w:firstLineChars="200" w:firstLine="420"/>
        <w:rPr>
          <w:rFonts w:ascii="宋体" w:hAnsi="宋体"/>
          <w:szCs w:val="21"/>
        </w:rPr>
      </w:pPr>
      <w:r w:rsidRPr="00420A92">
        <w:rPr>
          <w:rFonts w:ascii="宋体" w:hAnsi="宋体" w:hint="eastAsia"/>
          <w:szCs w:val="21"/>
        </w:rPr>
        <w:t>（1</w:t>
      </w:r>
      <w:r w:rsidRPr="00420A92">
        <w:rPr>
          <w:rFonts w:ascii="宋体" w:hAnsi="宋体"/>
          <w:szCs w:val="21"/>
        </w:rPr>
        <w:t>9</w:t>
      </w:r>
      <w:r w:rsidRPr="00420A92">
        <w:rPr>
          <w:rFonts w:ascii="宋体" w:hAnsi="宋体" w:hint="eastAsia"/>
          <w:szCs w:val="21"/>
        </w:rPr>
        <w:t>）被列入严重违法尚未被移出的，且严重违法行为符合上述1</w:t>
      </w:r>
      <w:r w:rsidRPr="00420A92">
        <w:rPr>
          <w:rFonts w:ascii="宋体" w:hAnsi="宋体"/>
          <w:szCs w:val="21"/>
        </w:rPr>
        <w:t>8</w:t>
      </w:r>
      <w:r w:rsidRPr="00420A92">
        <w:rPr>
          <w:rFonts w:ascii="宋体" w:hAnsi="宋体" w:hint="eastAsia"/>
          <w:szCs w:val="21"/>
        </w:rPr>
        <w:t>条情形的。（以通过“中国电信MSS智慧法</w:t>
      </w:r>
      <w:proofErr w:type="gramStart"/>
      <w:r w:rsidRPr="00420A92">
        <w:rPr>
          <w:rFonts w:ascii="宋体" w:hAnsi="宋体" w:hint="eastAsia"/>
          <w:szCs w:val="21"/>
        </w:rPr>
        <w:t>务</w:t>
      </w:r>
      <w:proofErr w:type="gramEnd"/>
      <w:r w:rsidRPr="00420A92">
        <w:rPr>
          <w:rFonts w:ascii="宋体" w:hAnsi="宋体" w:hint="eastAsia"/>
          <w:szCs w:val="21"/>
        </w:rPr>
        <w:t>子系统-合同管理”模块中“信用管理”查询数据为准）</w:t>
      </w:r>
    </w:p>
    <w:bookmarkEnd w:id="1"/>
    <w:p w14:paraId="36D8706D"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3.资格审查方法</w:t>
      </w:r>
      <w:bookmarkEnd w:id="9"/>
      <w:bookmarkEnd w:id="10"/>
      <w:bookmarkEnd w:id="11"/>
    </w:p>
    <w:p w14:paraId="285DDEEA" w14:textId="77777777" w:rsidR="00420A92" w:rsidRPr="00420A92" w:rsidRDefault="00420A92" w:rsidP="00420A92">
      <w:pPr>
        <w:pStyle w:val="a9"/>
        <w:adjustRightInd w:val="0"/>
        <w:snapToGrid w:val="0"/>
        <w:spacing w:line="360" w:lineRule="auto"/>
        <w:rPr>
          <w:rFonts w:ascii="宋体" w:hAnsi="宋体"/>
          <w:szCs w:val="21"/>
        </w:rPr>
      </w:pPr>
      <w:r w:rsidRPr="00420A92">
        <w:rPr>
          <w:rFonts w:ascii="宋体" w:hAnsi="宋体" w:hint="eastAsia"/>
          <w:szCs w:val="21"/>
        </w:rPr>
        <w:t>本项目将进行资格后审，资格审查标准和内容见比选文件第三章“评选办法”，凡未通过资格后审的参选人，其参选将被否决。</w:t>
      </w:r>
    </w:p>
    <w:p w14:paraId="343D7E44"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4.比选文件获取</w:t>
      </w:r>
    </w:p>
    <w:p w14:paraId="3621C694" w14:textId="77777777" w:rsidR="00420A92" w:rsidRPr="00420A92" w:rsidRDefault="00420A92" w:rsidP="00420A92">
      <w:pPr>
        <w:spacing w:line="360" w:lineRule="auto"/>
        <w:ind w:firstLineChars="200" w:firstLine="428"/>
        <w:rPr>
          <w:rFonts w:ascii="宋体" w:hAnsi="宋体"/>
          <w:spacing w:val="2"/>
          <w:szCs w:val="21"/>
        </w:rPr>
      </w:pPr>
      <w:r w:rsidRPr="00420A92">
        <w:rPr>
          <w:rFonts w:ascii="宋体" w:hAnsi="宋体" w:hint="eastAsia"/>
          <w:spacing w:val="2"/>
          <w:szCs w:val="21"/>
        </w:rPr>
        <w:t>4.1比选文件获取时间：</w:t>
      </w:r>
      <w:r w:rsidRPr="00420A92">
        <w:rPr>
          <w:rFonts w:ascii="宋体" w:hAnsi="宋体" w:hint="eastAsia"/>
          <w:szCs w:val="21"/>
        </w:rPr>
        <w:t>【</w:t>
      </w:r>
      <w:r w:rsidRPr="00420A92">
        <w:rPr>
          <w:rFonts w:ascii="宋体" w:hAnsi="宋体"/>
          <w:szCs w:val="21"/>
        </w:rPr>
        <w:t>2023</w:t>
      </w:r>
      <w:r w:rsidRPr="00420A92">
        <w:rPr>
          <w:rFonts w:ascii="宋体" w:hAnsi="宋体" w:hint="eastAsia"/>
          <w:color w:val="FF0000"/>
          <w:szCs w:val="21"/>
        </w:rPr>
        <w:t>年</w:t>
      </w:r>
      <w:r w:rsidRPr="00420A92">
        <w:rPr>
          <w:rFonts w:ascii="宋体" w:hAnsi="宋体"/>
          <w:color w:val="FF0000"/>
          <w:szCs w:val="21"/>
        </w:rPr>
        <w:t>09</w:t>
      </w:r>
      <w:r w:rsidRPr="00420A92">
        <w:rPr>
          <w:rFonts w:ascii="宋体" w:hAnsi="宋体" w:hint="eastAsia"/>
          <w:color w:val="FF0000"/>
          <w:szCs w:val="21"/>
        </w:rPr>
        <w:t>月</w:t>
      </w:r>
      <w:r w:rsidRPr="00420A92">
        <w:rPr>
          <w:rFonts w:ascii="宋体" w:hAnsi="宋体"/>
          <w:color w:val="FF0000"/>
          <w:szCs w:val="21"/>
        </w:rPr>
        <w:t>13</w:t>
      </w:r>
      <w:r w:rsidRPr="00420A92">
        <w:rPr>
          <w:rFonts w:ascii="宋体" w:hAnsi="宋体" w:hint="eastAsia"/>
          <w:color w:val="FF0000"/>
          <w:szCs w:val="21"/>
        </w:rPr>
        <w:t>日</w:t>
      </w:r>
      <w:r w:rsidRPr="00420A92">
        <w:rPr>
          <w:rFonts w:ascii="宋体" w:hAnsi="宋体"/>
          <w:color w:val="FF0000"/>
          <w:szCs w:val="21"/>
        </w:rPr>
        <w:t>08</w:t>
      </w:r>
      <w:r w:rsidRPr="00420A92">
        <w:rPr>
          <w:rFonts w:ascii="宋体" w:hAnsi="宋体" w:hint="eastAsia"/>
          <w:color w:val="FF0000"/>
          <w:szCs w:val="21"/>
        </w:rPr>
        <w:t>时</w:t>
      </w:r>
      <w:r w:rsidRPr="00420A92">
        <w:rPr>
          <w:rFonts w:ascii="宋体" w:hAnsi="宋体"/>
          <w:color w:val="FF0000"/>
          <w:szCs w:val="21"/>
        </w:rPr>
        <w:t>30</w:t>
      </w:r>
      <w:r w:rsidRPr="00420A92">
        <w:rPr>
          <w:rFonts w:ascii="宋体" w:hAnsi="宋体" w:hint="eastAsia"/>
          <w:color w:val="FF0000"/>
          <w:szCs w:val="21"/>
        </w:rPr>
        <w:t>分至</w:t>
      </w:r>
      <w:r w:rsidRPr="00420A92">
        <w:rPr>
          <w:rFonts w:ascii="宋体" w:hAnsi="宋体"/>
          <w:szCs w:val="21"/>
        </w:rPr>
        <w:t>2023</w:t>
      </w:r>
      <w:r w:rsidRPr="00420A92">
        <w:rPr>
          <w:rFonts w:ascii="宋体" w:hAnsi="宋体" w:hint="eastAsia"/>
          <w:color w:val="FF0000"/>
          <w:szCs w:val="21"/>
        </w:rPr>
        <w:t>年</w:t>
      </w:r>
      <w:r w:rsidRPr="00420A92">
        <w:rPr>
          <w:rFonts w:ascii="宋体" w:hAnsi="宋体"/>
          <w:color w:val="FF0000"/>
          <w:szCs w:val="21"/>
        </w:rPr>
        <w:t>09</w:t>
      </w:r>
      <w:r w:rsidRPr="00420A92">
        <w:rPr>
          <w:rFonts w:ascii="宋体" w:hAnsi="宋体" w:hint="eastAsia"/>
          <w:color w:val="FF0000"/>
          <w:szCs w:val="21"/>
        </w:rPr>
        <w:t>月</w:t>
      </w:r>
      <w:r w:rsidRPr="00420A92">
        <w:rPr>
          <w:rFonts w:ascii="宋体" w:hAnsi="宋体"/>
          <w:color w:val="FF0000"/>
          <w:szCs w:val="21"/>
        </w:rPr>
        <w:t>15</w:t>
      </w:r>
      <w:r w:rsidRPr="00420A92">
        <w:rPr>
          <w:rFonts w:ascii="宋体" w:hAnsi="宋体" w:hint="eastAsia"/>
          <w:color w:val="FF0000"/>
          <w:szCs w:val="21"/>
        </w:rPr>
        <w:t>日</w:t>
      </w:r>
      <w:r w:rsidRPr="00420A92">
        <w:rPr>
          <w:rFonts w:ascii="宋体" w:hAnsi="宋体"/>
          <w:color w:val="FF0000"/>
          <w:szCs w:val="21"/>
        </w:rPr>
        <w:t>17</w:t>
      </w:r>
      <w:r w:rsidRPr="00420A92">
        <w:rPr>
          <w:rFonts w:ascii="宋体" w:hAnsi="宋体" w:hint="eastAsia"/>
          <w:color w:val="FF0000"/>
          <w:szCs w:val="21"/>
        </w:rPr>
        <w:t>时</w:t>
      </w:r>
      <w:r w:rsidRPr="00420A92">
        <w:rPr>
          <w:rFonts w:ascii="宋体" w:hAnsi="宋体"/>
          <w:color w:val="FF0000"/>
          <w:szCs w:val="21"/>
        </w:rPr>
        <w:t>30</w:t>
      </w:r>
      <w:r w:rsidRPr="00420A92">
        <w:rPr>
          <w:rFonts w:ascii="宋体" w:hAnsi="宋体" w:hint="eastAsia"/>
          <w:color w:val="FF0000"/>
          <w:szCs w:val="21"/>
        </w:rPr>
        <w:t>分</w:t>
      </w:r>
      <w:r w:rsidRPr="00420A92">
        <w:rPr>
          <w:rFonts w:ascii="宋体" w:hAnsi="宋体" w:hint="eastAsia"/>
          <w:szCs w:val="21"/>
        </w:rPr>
        <w:t>】。</w:t>
      </w:r>
    </w:p>
    <w:p w14:paraId="48CBE75E" w14:textId="77777777" w:rsidR="00420A92" w:rsidRPr="00420A92" w:rsidRDefault="00420A92" w:rsidP="00420A92">
      <w:pPr>
        <w:spacing w:line="360" w:lineRule="auto"/>
        <w:ind w:firstLineChars="200" w:firstLine="428"/>
        <w:rPr>
          <w:rFonts w:ascii="宋体" w:hAnsi="宋体"/>
          <w:szCs w:val="21"/>
        </w:rPr>
      </w:pPr>
      <w:r w:rsidRPr="00420A92">
        <w:rPr>
          <w:rFonts w:ascii="宋体" w:hAnsi="宋体" w:hint="eastAsia"/>
          <w:spacing w:val="2"/>
          <w:szCs w:val="21"/>
        </w:rPr>
        <w:t>4.2比选文件获取方式：</w:t>
      </w:r>
      <w:r w:rsidRPr="00420A92">
        <w:rPr>
          <w:rFonts w:ascii="宋体" w:hAnsi="宋体" w:hint="eastAsia"/>
          <w:szCs w:val="21"/>
        </w:rPr>
        <w:t>凡有意参与参选的潜在参选人，请按以下步骤顺序进行操作，获取比选文件：</w:t>
      </w:r>
    </w:p>
    <w:p w14:paraId="5177E58D" w14:textId="77777777" w:rsidR="00420A92" w:rsidRPr="00420A92" w:rsidRDefault="00420A92" w:rsidP="00420A92">
      <w:pPr>
        <w:spacing w:line="360" w:lineRule="auto"/>
        <w:ind w:firstLineChars="200" w:firstLine="420"/>
        <w:jc w:val="left"/>
        <w:rPr>
          <w:rFonts w:ascii="宋体" w:hAnsi="宋体"/>
          <w:szCs w:val="21"/>
        </w:rPr>
      </w:pPr>
      <w:r w:rsidRPr="00420A92">
        <w:rPr>
          <w:rFonts w:ascii="宋体" w:hAnsi="宋体" w:hint="eastAsia"/>
          <w:szCs w:val="21"/>
        </w:rPr>
        <w:t>4.2.1登录“【</w:t>
      </w:r>
      <w:r w:rsidRPr="00420A92">
        <w:rPr>
          <w:rFonts w:ascii="宋体" w:hAnsi="宋体"/>
          <w:szCs w:val="21"/>
        </w:rPr>
        <w:t>中国电信阳光采购网</w:t>
      </w:r>
      <w:r w:rsidRPr="00420A92">
        <w:rPr>
          <w:rFonts w:ascii="宋体" w:hAnsi="宋体" w:hint="eastAsia"/>
          <w:szCs w:val="21"/>
        </w:rPr>
        <w:t>（</w:t>
      </w:r>
      <w:r w:rsidRPr="00420A92">
        <w:rPr>
          <w:rFonts w:ascii="宋体" w:hAnsi="宋体"/>
          <w:szCs w:val="21"/>
        </w:rPr>
        <w:t>https://caigou.chinatelecom.com.cn/ctsc-portal/ctscPortal</w:t>
      </w:r>
      <w:r w:rsidRPr="00420A92">
        <w:rPr>
          <w:rFonts w:ascii="宋体" w:hAnsi="宋体" w:hint="eastAsia"/>
          <w:szCs w:val="21"/>
        </w:rPr>
        <w:t>）】”后，通过“招投标-采购文件领取”模块或通过“电子采购入口”跳转中国电信电子采购系统，进入本项目进行比选文件登记申领，未在系统注册的参选人须先进行注册，注册方法详见本公告“7参选人注册”。</w:t>
      </w:r>
    </w:p>
    <w:p w14:paraId="7FAE3B58" w14:textId="77777777" w:rsidR="00420A92" w:rsidRPr="00420A92" w:rsidRDefault="00420A92" w:rsidP="00420A92">
      <w:pPr>
        <w:spacing w:line="360" w:lineRule="auto"/>
        <w:ind w:firstLineChars="200" w:firstLine="422"/>
        <w:rPr>
          <w:rFonts w:ascii="宋体" w:hAnsi="宋体"/>
          <w:szCs w:val="21"/>
        </w:rPr>
      </w:pPr>
      <w:r w:rsidRPr="00420A92">
        <w:rPr>
          <w:rFonts w:ascii="宋体" w:hAnsi="宋体" w:cs="宋体" w:hint="eastAsia"/>
          <w:b/>
          <w:bCs/>
          <w:color w:val="0000FF"/>
          <w:kern w:val="0"/>
          <w:szCs w:val="21"/>
        </w:rPr>
        <w:t>注意：比选文件以“中国电信电子采购系统”登记申领下载的为准，如无法登记申领的，请及时与比选代理机构的项目联系人联系。</w:t>
      </w:r>
    </w:p>
    <w:p w14:paraId="5A27991A" w14:textId="77777777" w:rsidR="00420A92" w:rsidRPr="00420A92" w:rsidRDefault="00420A92" w:rsidP="00420A92">
      <w:pPr>
        <w:spacing w:line="360" w:lineRule="auto"/>
        <w:ind w:firstLineChars="200" w:firstLine="428"/>
        <w:rPr>
          <w:rFonts w:ascii="宋体" w:hAnsi="宋体"/>
          <w:spacing w:val="2"/>
          <w:szCs w:val="21"/>
        </w:rPr>
      </w:pPr>
      <w:r w:rsidRPr="00420A92">
        <w:rPr>
          <w:rFonts w:ascii="宋体" w:hAnsi="宋体" w:hint="eastAsia"/>
          <w:spacing w:val="2"/>
          <w:szCs w:val="21"/>
        </w:rPr>
        <w:t>4.2.2比选文件每套售价</w:t>
      </w:r>
      <w:r w:rsidRPr="00420A92">
        <w:rPr>
          <w:rFonts w:ascii="宋体" w:hAnsi="宋体" w:hint="eastAsia"/>
          <w:szCs w:val="21"/>
        </w:rPr>
        <w:t>【0】</w:t>
      </w:r>
      <w:r w:rsidRPr="00420A92">
        <w:rPr>
          <w:rFonts w:ascii="宋体" w:hAnsi="宋体" w:hint="eastAsia"/>
          <w:spacing w:val="2"/>
          <w:szCs w:val="21"/>
        </w:rPr>
        <w:t>元人民币，售后不退。</w:t>
      </w:r>
    </w:p>
    <w:p w14:paraId="3C295748" w14:textId="77777777" w:rsidR="00420A92" w:rsidRPr="00420A92" w:rsidRDefault="00420A92" w:rsidP="00420A92">
      <w:pPr>
        <w:spacing w:line="360" w:lineRule="auto"/>
        <w:ind w:firstLineChars="200" w:firstLine="420"/>
        <w:rPr>
          <w:rFonts w:ascii="宋体" w:hAnsi="宋体"/>
          <w:spacing w:val="2"/>
          <w:szCs w:val="21"/>
        </w:rPr>
      </w:pPr>
      <w:r w:rsidRPr="00420A92">
        <w:rPr>
          <w:rFonts w:ascii="宋体" w:hAnsi="宋体" w:hint="eastAsia"/>
          <w:szCs w:val="21"/>
        </w:rPr>
        <w:lastRenderedPageBreak/>
        <w:t>4.3潜在参选人应在“中国电信电子采购系统”中获取电子比选文件。</w:t>
      </w:r>
    </w:p>
    <w:p w14:paraId="19064105"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5.参选文件的递交</w:t>
      </w:r>
    </w:p>
    <w:p w14:paraId="1FF92AD2" w14:textId="77777777" w:rsidR="00420A92" w:rsidRPr="00420A92" w:rsidRDefault="00420A92" w:rsidP="00420A92">
      <w:pPr>
        <w:pStyle w:val="a9"/>
        <w:adjustRightInd w:val="0"/>
        <w:snapToGrid w:val="0"/>
        <w:spacing w:line="360" w:lineRule="auto"/>
        <w:rPr>
          <w:rFonts w:ascii="宋体" w:hAnsi="宋体"/>
          <w:szCs w:val="21"/>
        </w:rPr>
      </w:pPr>
      <w:r w:rsidRPr="00420A92">
        <w:rPr>
          <w:rFonts w:ascii="宋体" w:hAnsi="宋体" w:hint="eastAsia"/>
          <w:szCs w:val="21"/>
        </w:rPr>
        <w:t>5.1参选文件递交截止时间（即参选截止时间）：【</w:t>
      </w:r>
      <w:r w:rsidRPr="00420A92">
        <w:rPr>
          <w:rFonts w:ascii="宋体" w:hAnsi="宋体"/>
          <w:szCs w:val="21"/>
        </w:rPr>
        <w:t>2023</w:t>
      </w:r>
      <w:r w:rsidRPr="00420A92">
        <w:rPr>
          <w:rFonts w:ascii="宋体" w:hAnsi="宋体" w:hint="eastAsia"/>
          <w:color w:val="FF0000"/>
          <w:szCs w:val="21"/>
        </w:rPr>
        <w:t>年</w:t>
      </w:r>
      <w:r w:rsidRPr="00420A92">
        <w:rPr>
          <w:rFonts w:ascii="宋体" w:hAnsi="宋体"/>
          <w:color w:val="FF0000"/>
          <w:szCs w:val="21"/>
        </w:rPr>
        <w:t>09</w:t>
      </w:r>
      <w:r w:rsidRPr="00420A92">
        <w:rPr>
          <w:rFonts w:ascii="宋体" w:hAnsi="宋体" w:hint="eastAsia"/>
          <w:color w:val="FF0000"/>
          <w:szCs w:val="21"/>
        </w:rPr>
        <w:t>月</w:t>
      </w:r>
      <w:r w:rsidRPr="00420A92">
        <w:rPr>
          <w:rFonts w:ascii="宋体" w:hAnsi="宋体"/>
          <w:color w:val="FF0000"/>
          <w:szCs w:val="21"/>
        </w:rPr>
        <w:t>19</w:t>
      </w:r>
      <w:r w:rsidRPr="00420A92">
        <w:rPr>
          <w:rFonts w:ascii="宋体" w:hAnsi="宋体" w:hint="eastAsia"/>
          <w:color w:val="FF0000"/>
          <w:szCs w:val="21"/>
        </w:rPr>
        <w:t>日</w:t>
      </w:r>
      <w:r w:rsidRPr="00420A92">
        <w:rPr>
          <w:rFonts w:ascii="宋体" w:hAnsi="宋体"/>
          <w:color w:val="FF0000"/>
          <w:szCs w:val="21"/>
        </w:rPr>
        <w:t>09</w:t>
      </w:r>
      <w:r w:rsidRPr="00420A92">
        <w:rPr>
          <w:rFonts w:ascii="宋体" w:hAnsi="宋体" w:hint="eastAsia"/>
          <w:color w:val="FF0000"/>
          <w:szCs w:val="21"/>
        </w:rPr>
        <w:t>时</w:t>
      </w:r>
      <w:r w:rsidRPr="00420A92">
        <w:rPr>
          <w:rFonts w:ascii="宋体" w:hAnsi="宋体"/>
          <w:color w:val="FF0000"/>
          <w:szCs w:val="21"/>
        </w:rPr>
        <w:t>00</w:t>
      </w:r>
      <w:r w:rsidRPr="00420A92">
        <w:rPr>
          <w:rFonts w:ascii="宋体" w:hAnsi="宋体" w:hint="eastAsia"/>
          <w:color w:val="FF0000"/>
          <w:szCs w:val="21"/>
        </w:rPr>
        <w:t>分</w:t>
      </w:r>
      <w:r w:rsidRPr="00420A92">
        <w:rPr>
          <w:rFonts w:ascii="宋体" w:hAnsi="宋体" w:hint="eastAsia"/>
          <w:szCs w:val="21"/>
        </w:rPr>
        <w:t>】。</w:t>
      </w:r>
    </w:p>
    <w:p w14:paraId="34EC7123" w14:textId="77777777" w:rsidR="00420A92" w:rsidRPr="00420A92" w:rsidRDefault="00420A92" w:rsidP="00420A92">
      <w:pPr>
        <w:pStyle w:val="a9"/>
        <w:adjustRightInd w:val="0"/>
        <w:snapToGrid w:val="0"/>
        <w:spacing w:line="360" w:lineRule="auto"/>
        <w:rPr>
          <w:rFonts w:ascii="宋体" w:hAnsi="宋体"/>
          <w:szCs w:val="21"/>
        </w:rPr>
      </w:pPr>
      <w:r w:rsidRPr="00420A92">
        <w:rPr>
          <w:rFonts w:ascii="宋体" w:hAnsi="宋体" w:hint="eastAsia"/>
          <w:szCs w:val="21"/>
        </w:rPr>
        <w:t>5.2电子参选文件的递交：</w:t>
      </w:r>
      <w:proofErr w:type="gramStart"/>
      <w:r w:rsidRPr="00420A92">
        <w:rPr>
          <w:rFonts w:ascii="宋体" w:hAnsi="宋体" w:hint="eastAsia"/>
          <w:szCs w:val="21"/>
        </w:rPr>
        <w:t>【</w:t>
      </w:r>
      <w:proofErr w:type="gramEnd"/>
      <w:r w:rsidRPr="00420A92">
        <w:rPr>
          <w:rFonts w:ascii="宋体" w:hAnsi="宋体" w:hint="eastAsia"/>
          <w:szCs w:val="21"/>
          <w:u w:val="single"/>
        </w:rPr>
        <w:t>登录</w:t>
      </w:r>
      <w:proofErr w:type="gramStart"/>
      <w:r w:rsidRPr="00420A92">
        <w:rPr>
          <w:rFonts w:ascii="宋体" w:hAnsi="宋体" w:hint="eastAsia"/>
          <w:szCs w:val="21"/>
        </w:rPr>
        <w:t>【</w:t>
      </w:r>
      <w:proofErr w:type="gramEnd"/>
      <w:r w:rsidRPr="00420A92">
        <w:rPr>
          <w:rFonts w:ascii="宋体" w:hAnsi="宋体"/>
          <w:szCs w:val="21"/>
        </w:rPr>
        <w:t>中国电信阳光采购网</w:t>
      </w:r>
      <w:r w:rsidRPr="00420A92">
        <w:rPr>
          <w:rFonts w:ascii="宋体" w:hAnsi="宋体" w:hint="eastAsia"/>
          <w:szCs w:val="21"/>
        </w:rPr>
        <w:t>（（</w:t>
      </w:r>
      <w:r w:rsidRPr="00420A92">
        <w:rPr>
          <w:rFonts w:ascii="宋体" w:hAnsi="宋体" w:hint="eastAsia"/>
          <w:szCs w:val="21"/>
          <w:u w:val="single"/>
        </w:rPr>
        <w:t>https://</w:t>
      </w:r>
      <w:r w:rsidRPr="00420A92">
        <w:rPr>
          <w:rFonts w:ascii="宋体" w:hAnsi="宋体"/>
          <w:szCs w:val="21"/>
        </w:rPr>
        <w:t>caigou</w:t>
      </w:r>
      <w:r w:rsidRPr="00420A92">
        <w:rPr>
          <w:rFonts w:ascii="宋体" w:hAnsi="宋体" w:hint="eastAsia"/>
          <w:szCs w:val="21"/>
          <w:u w:val="single"/>
        </w:rPr>
        <w:t>.chinatelecom.com.cn/</w:t>
      </w:r>
      <w:r w:rsidRPr="00420A92">
        <w:rPr>
          <w:rFonts w:ascii="宋体" w:hAnsi="宋体"/>
          <w:szCs w:val="21"/>
        </w:rPr>
        <w:t>ctsc-portal/ctscPortal</w:t>
      </w:r>
      <w:r w:rsidRPr="00420A92">
        <w:rPr>
          <w:rFonts w:ascii="宋体" w:hAnsi="宋体" w:hint="eastAsia"/>
          <w:szCs w:val="21"/>
        </w:rPr>
        <w:t>）</w:t>
      </w:r>
      <w:proofErr w:type="gramStart"/>
      <w:r w:rsidRPr="00420A92">
        <w:rPr>
          <w:rFonts w:ascii="宋体" w:hAnsi="宋体" w:hint="eastAsia"/>
          <w:szCs w:val="21"/>
          <w:u w:val="single"/>
        </w:rPr>
        <w:t>】</w:t>
      </w:r>
      <w:proofErr w:type="gramEnd"/>
      <w:r w:rsidRPr="00420A92">
        <w:rPr>
          <w:rFonts w:ascii="宋体" w:hAnsi="宋体" w:hint="eastAsia"/>
          <w:szCs w:val="21"/>
        </w:rPr>
        <w:t>后，通过“招投标-我的项目”模块或通过“电子采购入口”跳转中国电信电子采购系统，选择本项目进行参选文件递交，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14:paraId="6DBD240E" w14:textId="77777777" w:rsidR="00420A92" w:rsidRPr="00420A92" w:rsidRDefault="00420A92" w:rsidP="00420A92">
      <w:pPr>
        <w:pStyle w:val="a9"/>
        <w:adjustRightInd w:val="0"/>
        <w:snapToGrid w:val="0"/>
        <w:spacing w:line="360" w:lineRule="auto"/>
        <w:rPr>
          <w:rFonts w:ascii="宋体" w:hAnsi="宋体"/>
          <w:szCs w:val="21"/>
        </w:rPr>
      </w:pPr>
      <w:r w:rsidRPr="00420A92">
        <w:rPr>
          <w:rFonts w:ascii="宋体" w:hAnsi="宋体" w:hint="eastAsia"/>
          <w:szCs w:val="21"/>
        </w:rPr>
        <w:t>5.3本项目将于参选文件递交截止同一时间通过中国电信电子采购系统唱价，【</w:t>
      </w:r>
      <w:r w:rsidRPr="00420A92">
        <w:rPr>
          <w:rFonts w:ascii="宋体" w:hAnsi="宋体" w:hint="eastAsia"/>
          <w:spacing w:val="2"/>
          <w:szCs w:val="21"/>
        </w:rPr>
        <w:t>比选人/比选代理机构</w:t>
      </w:r>
      <w:r w:rsidRPr="00420A92">
        <w:rPr>
          <w:rFonts w:ascii="宋体" w:hAnsi="宋体" w:hint="eastAsia"/>
          <w:szCs w:val="21"/>
        </w:rPr>
        <w:t>】邀请参选人的法定代表人或者其委托代理人准时参加。</w:t>
      </w:r>
    </w:p>
    <w:p w14:paraId="0C1D0CD9"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6.样品的递交</w:t>
      </w:r>
    </w:p>
    <w:p w14:paraId="518299B4" w14:textId="77777777" w:rsidR="00420A92" w:rsidRPr="00420A92" w:rsidRDefault="00420A92" w:rsidP="00420A92">
      <w:pPr>
        <w:adjustRightInd w:val="0"/>
        <w:snapToGrid w:val="0"/>
        <w:spacing w:line="360" w:lineRule="auto"/>
        <w:ind w:firstLineChars="200" w:firstLine="420"/>
        <w:rPr>
          <w:rFonts w:ascii="宋体" w:hAnsi="宋体"/>
          <w:szCs w:val="21"/>
        </w:rPr>
      </w:pPr>
      <w:r w:rsidRPr="00420A92">
        <w:rPr>
          <w:rFonts w:ascii="宋体" w:hAnsi="宋体" w:hint="eastAsia"/>
          <w:szCs w:val="21"/>
        </w:rPr>
        <w:t>6.1样品递交的时间、地点：本项目无要求。</w:t>
      </w:r>
    </w:p>
    <w:p w14:paraId="1A4F6310" w14:textId="77777777" w:rsidR="00420A92" w:rsidRPr="00420A92" w:rsidRDefault="00420A92" w:rsidP="00420A92">
      <w:pPr>
        <w:adjustRightInd w:val="0"/>
        <w:snapToGrid w:val="0"/>
        <w:spacing w:line="360" w:lineRule="auto"/>
        <w:ind w:firstLineChars="200" w:firstLine="420"/>
        <w:rPr>
          <w:rFonts w:ascii="宋体" w:hAnsi="宋体"/>
          <w:szCs w:val="21"/>
        </w:rPr>
      </w:pPr>
      <w:r w:rsidRPr="00420A92">
        <w:rPr>
          <w:rFonts w:ascii="宋体" w:hAnsi="宋体" w:hint="eastAsia"/>
          <w:szCs w:val="21"/>
        </w:rPr>
        <w:t>6.2检测相关费用：本项目无要求。</w:t>
      </w:r>
    </w:p>
    <w:p w14:paraId="72981A07"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7.参选人注册</w:t>
      </w:r>
    </w:p>
    <w:p w14:paraId="502B67BE" w14:textId="77777777" w:rsidR="00420A92" w:rsidRPr="00420A92" w:rsidRDefault="00420A92" w:rsidP="00420A92">
      <w:pPr>
        <w:pStyle w:val="a9"/>
        <w:adjustRightInd w:val="0"/>
        <w:snapToGrid w:val="0"/>
        <w:spacing w:line="360" w:lineRule="auto"/>
        <w:ind w:left="425" w:firstLineChars="0" w:firstLine="0"/>
        <w:rPr>
          <w:rFonts w:ascii="宋体" w:hAnsi="宋体"/>
          <w:szCs w:val="21"/>
        </w:rPr>
      </w:pPr>
      <w:r w:rsidRPr="00420A92">
        <w:rPr>
          <w:rFonts w:ascii="宋体" w:hAnsi="宋体" w:hint="eastAsia"/>
          <w:szCs w:val="21"/>
        </w:rPr>
        <w:t>7.1</w:t>
      </w:r>
      <w:r w:rsidRPr="00420A92">
        <w:rPr>
          <w:rFonts w:ascii="宋体" w:hAnsi="宋体"/>
          <w:szCs w:val="21"/>
        </w:rPr>
        <w:t>中国电信阳光采购网</w:t>
      </w:r>
      <w:r w:rsidRPr="00420A92">
        <w:rPr>
          <w:rFonts w:ascii="宋体" w:hAnsi="宋体" w:hint="eastAsia"/>
          <w:szCs w:val="21"/>
        </w:rPr>
        <w:t>注册。</w:t>
      </w:r>
    </w:p>
    <w:p w14:paraId="2C37BEC3" w14:textId="77777777" w:rsidR="00420A92" w:rsidRPr="00420A92" w:rsidRDefault="00420A92" w:rsidP="00420A92">
      <w:pPr>
        <w:adjustRightInd w:val="0"/>
        <w:snapToGrid w:val="0"/>
        <w:spacing w:line="360" w:lineRule="auto"/>
        <w:ind w:firstLineChars="200" w:firstLine="420"/>
        <w:rPr>
          <w:rFonts w:ascii="宋体" w:hAnsi="宋体"/>
          <w:szCs w:val="21"/>
        </w:rPr>
      </w:pPr>
      <w:r w:rsidRPr="00420A92">
        <w:rPr>
          <w:rFonts w:ascii="宋体" w:hAnsi="宋体" w:hint="eastAsia"/>
          <w:szCs w:val="21"/>
        </w:rPr>
        <w:t>未注册过的潜在参选人，须通过【</w:t>
      </w:r>
      <w:r w:rsidRPr="00420A92">
        <w:rPr>
          <w:rFonts w:ascii="宋体" w:hAnsi="宋体"/>
          <w:szCs w:val="21"/>
        </w:rPr>
        <w:t>中国电信阳光采购网</w:t>
      </w:r>
      <w:r w:rsidRPr="00420A92">
        <w:rPr>
          <w:rFonts w:ascii="宋体" w:hAnsi="宋体" w:hint="eastAsia"/>
          <w:szCs w:val="21"/>
        </w:rPr>
        <w:t>（</w:t>
      </w:r>
      <w:r w:rsidRPr="00420A92">
        <w:rPr>
          <w:rFonts w:ascii="宋体" w:hAnsi="宋体"/>
          <w:szCs w:val="21"/>
        </w:rPr>
        <w:t>https://caigou.chinatelecom.com.cn/ctsc-portal/ctscPortal</w:t>
      </w:r>
      <w:r w:rsidRPr="00420A92">
        <w:rPr>
          <w:rFonts w:ascii="宋体" w:hAnsi="宋体" w:hint="eastAsia"/>
          <w:szCs w:val="21"/>
        </w:rPr>
        <w:t>）】首页“立即注册”模块完成注册后，方可申领本项目比选文件。</w:t>
      </w:r>
    </w:p>
    <w:p w14:paraId="719E1767" w14:textId="77777777" w:rsidR="00420A92" w:rsidRPr="00420A92" w:rsidRDefault="00420A92" w:rsidP="00420A92">
      <w:pPr>
        <w:tabs>
          <w:tab w:val="left" w:pos="993"/>
        </w:tabs>
        <w:adjustRightInd w:val="0"/>
        <w:snapToGrid w:val="0"/>
        <w:spacing w:line="360" w:lineRule="auto"/>
        <w:ind w:firstLineChars="202" w:firstLine="424"/>
        <w:rPr>
          <w:rFonts w:ascii="宋体" w:hAnsi="宋体"/>
          <w:szCs w:val="21"/>
        </w:rPr>
      </w:pPr>
      <w:r w:rsidRPr="00420A92">
        <w:rPr>
          <w:rFonts w:ascii="宋体" w:hAnsi="宋体" w:hint="eastAsia"/>
          <w:szCs w:val="21"/>
        </w:rPr>
        <w:t>7.2 CA证书办理</w:t>
      </w:r>
    </w:p>
    <w:p w14:paraId="58F4BF15" w14:textId="77777777" w:rsidR="00420A92" w:rsidRPr="00420A92" w:rsidRDefault="00420A92" w:rsidP="00420A92">
      <w:pPr>
        <w:pStyle w:val="a9"/>
        <w:adjustRightInd w:val="0"/>
        <w:snapToGrid w:val="0"/>
        <w:spacing w:line="360" w:lineRule="auto"/>
        <w:ind w:firstLineChars="202" w:firstLine="432"/>
        <w:rPr>
          <w:rFonts w:ascii="宋体" w:hAnsi="宋体"/>
          <w:szCs w:val="21"/>
        </w:rPr>
      </w:pPr>
      <w:r w:rsidRPr="00420A92">
        <w:rPr>
          <w:rFonts w:ascii="宋体" w:hAnsi="宋体" w:hint="eastAsia"/>
          <w:spacing w:val="2"/>
          <w:szCs w:val="21"/>
        </w:rPr>
        <w:t>参与电子采购的潜在参选人须提前办理CA证书进行电子参选文件编制和参选，并确保CA证书在使用时有效。</w:t>
      </w:r>
      <w:proofErr w:type="gramStart"/>
      <w:r w:rsidRPr="00420A92">
        <w:rPr>
          <w:rFonts w:ascii="宋体" w:hAnsi="宋体" w:hint="eastAsia"/>
          <w:spacing w:val="2"/>
          <w:szCs w:val="21"/>
        </w:rPr>
        <w:t>【</w:t>
      </w:r>
      <w:proofErr w:type="gramEnd"/>
      <w:r w:rsidRPr="00420A92">
        <w:rPr>
          <w:rFonts w:ascii="宋体" w:hAnsi="宋体" w:hint="eastAsia"/>
          <w:spacing w:val="2"/>
          <w:szCs w:val="21"/>
        </w:rPr>
        <w:t>CA证书办理流程</w:t>
      </w:r>
      <w:r w:rsidRPr="00420A92">
        <w:rPr>
          <w:rFonts w:ascii="宋体" w:hAnsi="宋体" w:hint="eastAsia"/>
          <w:szCs w:val="21"/>
        </w:rPr>
        <w:t>详见</w:t>
      </w:r>
      <w:proofErr w:type="gramStart"/>
      <w:r w:rsidRPr="00420A92">
        <w:rPr>
          <w:rFonts w:ascii="宋体" w:hAnsi="宋体" w:hint="eastAsia"/>
          <w:szCs w:val="21"/>
        </w:rPr>
        <w:t>【</w:t>
      </w:r>
      <w:proofErr w:type="gramEnd"/>
      <w:r w:rsidRPr="00420A92">
        <w:rPr>
          <w:rFonts w:ascii="宋体" w:hAnsi="宋体" w:hint="eastAsia"/>
          <w:szCs w:val="21"/>
        </w:rPr>
        <w:t>中国电信阳光采购网</w:t>
      </w:r>
      <w:proofErr w:type="gramStart"/>
      <w:r w:rsidRPr="00420A92">
        <w:rPr>
          <w:rFonts w:ascii="宋体" w:hAnsi="宋体" w:hint="eastAsia"/>
          <w:szCs w:val="21"/>
        </w:rPr>
        <w:t>】</w:t>
      </w:r>
      <w:proofErr w:type="gramEnd"/>
      <w:r w:rsidRPr="00420A92">
        <w:rPr>
          <w:rFonts w:ascii="宋体" w:hAnsi="宋体" w:hint="eastAsia"/>
          <w:szCs w:val="21"/>
        </w:rPr>
        <w:t>“操作指引</w:t>
      </w:r>
      <w:r w:rsidRPr="00420A92">
        <w:rPr>
          <w:rFonts w:ascii="宋体" w:hAnsi="宋体"/>
          <w:szCs w:val="21"/>
        </w:rPr>
        <w:t>-CA办理</w:t>
      </w:r>
      <w:r w:rsidRPr="00420A92">
        <w:rPr>
          <w:rFonts w:ascii="宋体" w:hAnsi="宋体" w:hint="eastAsia"/>
          <w:szCs w:val="21"/>
        </w:rPr>
        <w:t>”。</w:t>
      </w:r>
      <w:r w:rsidRPr="00420A92">
        <w:rPr>
          <w:rFonts w:ascii="宋体" w:hAnsi="宋体" w:hint="eastAsia"/>
          <w:spacing w:val="2"/>
          <w:szCs w:val="21"/>
        </w:rPr>
        <w:t>】</w:t>
      </w:r>
    </w:p>
    <w:p w14:paraId="40535B6D" w14:textId="77777777" w:rsidR="00420A92" w:rsidRPr="00420A92" w:rsidRDefault="00420A92" w:rsidP="00420A92">
      <w:pPr>
        <w:pStyle w:val="a9"/>
        <w:tabs>
          <w:tab w:val="left" w:pos="993"/>
        </w:tabs>
        <w:adjustRightInd w:val="0"/>
        <w:snapToGrid w:val="0"/>
        <w:spacing w:line="360" w:lineRule="auto"/>
        <w:ind w:left="426" w:firstLineChars="0" w:firstLine="0"/>
        <w:rPr>
          <w:rFonts w:ascii="宋体" w:hAnsi="宋体"/>
          <w:spacing w:val="2"/>
          <w:szCs w:val="21"/>
        </w:rPr>
      </w:pPr>
      <w:r w:rsidRPr="00420A92">
        <w:rPr>
          <w:rFonts w:ascii="宋体" w:hAnsi="宋体" w:cs="宋体" w:hint="eastAsia"/>
          <w:kern w:val="0"/>
          <w:szCs w:val="21"/>
        </w:rPr>
        <w:t>7.3</w:t>
      </w:r>
      <w:r w:rsidRPr="00420A92">
        <w:rPr>
          <w:rFonts w:ascii="宋体" w:hAnsi="宋体" w:cs="宋体"/>
          <w:kern w:val="0"/>
          <w:szCs w:val="21"/>
        </w:rPr>
        <w:t>技术支撑联系方式</w:t>
      </w:r>
    </w:p>
    <w:p w14:paraId="58E7336C" w14:textId="77777777" w:rsidR="00420A92" w:rsidRPr="00420A92" w:rsidRDefault="00420A92" w:rsidP="00420A92">
      <w:pPr>
        <w:pStyle w:val="a9"/>
        <w:adjustRightInd w:val="0"/>
        <w:snapToGrid w:val="0"/>
        <w:spacing w:line="360" w:lineRule="auto"/>
        <w:ind w:left="2"/>
        <w:rPr>
          <w:rFonts w:ascii="宋体" w:hAnsi="宋体"/>
          <w:spacing w:val="2"/>
          <w:szCs w:val="21"/>
        </w:rPr>
      </w:pPr>
      <w:r w:rsidRPr="00420A92">
        <w:rPr>
          <w:rFonts w:ascii="宋体" w:hAnsi="宋体" w:cs="宋体" w:hint="eastAsia"/>
          <w:kern w:val="0"/>
          <w:szCs w:val="21"/>
        </w:rPr>
        <w:t>电子采购系统</w:t>
      </w:r>
      <w:r w:rsidRPr="00420A92">
        <w:rPr>
          <w:rFonts w:ascii="宋体" w:hAnsi="宋体" w:cs="宋体"/>
          <w:kern w:val="0"/>
          <w:szCs w:val="21"/>
        </w:rPr>
        <w:t>技术支撑：</w:t>
      </w:r>
      <w:r w:rsidRPr="00420A92">
        <w:rPr>
          <w:rFonts w:ascii="宋体" w:hAnsi="宋体" w:cs="宋体" w:hint="eastAsia"/>
          <w:kern w:val="0"/>
          <w:szCs w:val="21"/>
        </w:rPr>
        <w:t>【服务热线</w:t>
      </w:r>
      <w:r w:rsidRPr="00420A92">
        <w:rPr>
          <w:rFonts w:ascii="宋体" w:hAnsi="宋体" w:cs="宋体"/>
          <w:kern w:val="0"/>
          <w:szCs w:val="21"/>
        </w:rPr>
        <w:t>4008227188，</w:t>
      </w:r>
      <w:r w:rsidRPr="00420A92">
        <w:rPr>
          <w:rFonts w:ascii="宋体" w:hAnsi="宋体" w:cs="宋体" w:hint="eastAsia"/>
          <w:kern w:val="0"/>
          <w:szCs w:val="21"/>
        </w:rPr>
        <w:t>服务邮箱</w:t>
      </w:r>
      <w:r w:rsidRPr="00420A92">
        <w:rPr>
          <w:rFonts w:ascii="宋体" w:hAnsi="宋体" w:cs="宋体"/>
          <w:kern w:val="0"/>
          <w:szCs w:val="21"/>
        </w:rPr>
        <w:t>zb_support@chinatelecom.cn</w:t>
      </w:r>
      <w:r w:rsidRPr="00420A92">
        <w:rPr>
          <w:rFonts w:ascii="宋体" w:hAnsi="宋体" w:cs="宋体" w:hint="eastAsia"/>
          <w:kern w:val="0"/>
          <w:szCs w:val="21"/>
        </w:rPr>
        <w:t>】</w:t>
      </w:r>
      <w:r w:rsidRPr="00420A92">
        <w:rPr>
          <w:rFonts w:ascii="宋体" w:hAnsi="宋体" w:cs="宋体"/>
          <w:kern w:val="0"/>
          <w:szCs w:val="21"/>
        </w:rPr>
        <w:t>。</w:t>
      </w:r>
    </w:p>
    <w:p w14:paraId="38AC935F" w14:textId="77777777" w:rsidR="00420A92" w:rsidRPr="00420A92" w:rsidRDefault="00420A92" w:rsidP="00420A92">
      <w:pPr>
        <w:pStyle w:val="a9"/>
        <w:adjustRightInd w:val="0"/>
        <w:snapToGrid w:val="0"/>
        <w:spacing w:line="360" w:lineRule="auto"/>
        <w:rPr>
          <w:rFonts w:ascii="宋体" w:hAnsi="宋体"/>
          <w:szCs w:val="21"/>
        </w:rPr>
      </w:pPr>
      <w:r w:rsidRPr="00420A92">
        <w:rPr>
          <w:rFonts w:ascii="宋体" w:hAnsi="宋体" w:cs="宋体" w:hint="eastAsia"/>
          <w:kern w:val="0"/>
          <w:szCs w:val="21"/>
        </w:rPr>
        <w:t>CA证书办理技术支撑：【服务热线：010-56107929/010-56107880，服务邮箱：ctsc@chinatelecom.cn】</w:t>
      </w:r>
      <w:r w:rsidRPr="00420A92">
        <w:rPr>
          <w:rFonts w:ascii="宋体" w:hAnsi="宋体" w:cs="宋体"/>
          <w:kern w:val="0"/>
          <w:szCs w:val="21"/>
        </w:rPr>
        <w:t>。</w:t>
      </w:r>
    </w:p>
    <w:p w14:paraId="4F9E74E2"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8.发布公告的媒介</w:t>
      </w:r>
    </w:p>
    <w:p w14:paraId="0CF6E5FC" w14:textId="77777777" w:rsidR="00420A92" w:rsidRPr="00420A92" w:rsidRDefault="00420A92" w:rsidP="00420A92">
      <w:pPr>
        <w:pStyle w:val="a9"/>
        <w:adjustRightInd w:val="0"/>
        <w:snapToGrid w:val="0"/>
        <w:spacing w:line="360" w:lineRule="auto"/>
        <w:jc w:val="left"/>
        <w:rPr>
          <w:rFonts w:ascii="宋体" w:hAnsi="宋体"/>
          <w:szCs w:val="21"/>
        </w:rPr>
      </w:pPr>
      <w:r w:rsidRPr="00420A92">
        <w:rPr>
          <w:rFonts w:ascii="宋体" w:hAnsi="宋体" w:hint="eastAsia"/>
          <w:szCs w:val="21"/>
        </w:rPr>
        <w:t>本比选公告仅在</w:t>
      </w:r>
      <w:r w:rsidRPr="00420A92">
        <w:rPr>
          <w:rFonts w:ascii="宋体" w:hAnsi="宋体"/>
          <w:szCs w:val="21"/>
        </w:rPr>
        <w:t>中国电信阳光采购网</w:t>
      </w:r>
      <w:r w:rsidRPr="00420A92">
        <w:rPr>
          <w:rFonts w:ascii="宋体" w:hAnsi="宋体" w:hint="eastAsia"/>
          <w:szCs w:val="21"/>
        </w:rPr>
        <w:t>（https://caigou.chinatelecom.com.cn/</w:t>
      </w:r>
      <w:r w:rsidRPr="00420A92">
        <w:rPr>
          <w:rFonts w:ascii="宋体" w:hAnsi="宋体"/>
          <w:szCs w:val="21"/>
        </w:rPr>
        <w:t>ctsc-portal/ctscPortal</w:t>
      </w:r>
      <w:r w:rsidRPr="00420A92">
        <w:rPr>
          <w:rFonts w:ascii="宋体" w:hAnsi="宋体" w:hint="eastAsia"/>
          <w:szCs w:val="21"/>
        </w:rPr>
        <w:t>）上发布，其他媒介转载无效。</w:t>
      </w:r>
    </w:p>
    <w:p w14:paraId="76E1ACE4" w14:textId="77777777" w:rsidR="00420A92" w:rsidRPr="00420A92" w:rsidRDefault="00420A92" w:rsidP="00420A92">
      <w:pPr>
        <w:pStyle w:val="a9"/>
        <w:adjustRightInd w:val="0"/>
        <w:snapToGrid w:val="0"/>
        <w:spacing w:line="360" w:lineRule="auto"/>
        <w:ind w:firstLineChars="0" w:firstLine="0"/>
        <w:rPr>
          <w:rFonts w:ascii="宋体" w:hAnsi="宋体"/>
          <w:b/>
          <w:szCs w:val="21"/>
        </w:rPr>
      </w:pPr>
      <w:r w:rsidRPr="00420A92">
        <w:rPr>
          <w:rFonts w:ascii="宋体" w:hAnsi="宋体" w:hint="eastAsia"/>
          <w:b/>
          <w:szCs w:val="21"/>
        </w:rPr>
        <w:t>9.联系及异议接收方式</w:t>
      </w:r>
    </w:p>
    <w:p w14:paraId="4AB29772" w14:textId="77777777" w:rsidR="00420A92" w:rsidRPr="00420A92" w:rsidRDefault="00420A92" w:rsidP="00420A92">
      <w:pPr>
        <w:pStyle w:val="a9"/>
        <w:spacing w:line="360" w:lineRule="auto"/>
        <w:rPr>
          <w:rFonts w:ascii="宋体" w:hAnsi="宋体"/>
          <w:szCs w:val="21"/>
        </w:rPr>
      </w:pPr>
      <w:r w:rsidRPr="00420A92">
        <w:rPr>
          <w:rFonts w:ascii="宋体" w:hAnsi="宋体" w:hint="eastAsia"/>
          <w:szCs w:val="21"/>
        </w:rPr>
        <w:t>9.1联系方式</w:t>
      </w:r>
    </w:p>
    <w:p w14:paraId="4068CA8E" w14:textId="77777777" w:rsidR="00420A92" w:rsidRPr="00420A92" w:rsidRDefault="00420A92" w:rsidP="00420A92">
      <w:pPr>
        <w:spacing w:line="360" w:lineRule="auto"/>
        <w:ind w:firstLineChars="200" w:firstLine="420"/>
        <w:rPr>
          <w:rFonts w:ascii="宋体" w:hAnsi="宋体"/>
          <w:szCs w:val="21"/>
        </w:rPr>
      </w:pPr>
      <w:r w:rsidRPr="00420A92">
        <w:rPr>
          <w:rFonts w:ascii="宋体" w:hAnsi="宋体" w:hint="eastAsia"/>
          <w:szCs w:val="21"/>
        </w:rPr>
        <w:lastRenderedPageBreak/>
        <w:t>比 选 人：</w:t>
      </w:r>
      <w:r w:rsidRPr="00420A92">
        <w:rPr>
          <w:rFonts w:ascii="宋体" w:hAnsi="宋体" w:cs="宋体" w:hint="eastAsia"/>
          <w:color w:val="000000" w:themeColor="text1"/>
          <w:szCs w:val="21"/>
        </w:rPr>
        <w:t>中国电信股份有限公司泉州分公司</w:t>
      </w:r>
    </w:p>
    <w:p w14:paraId="0F2F70C5" w14:textId="77777777" w:rsidR="00420A92" w:rsidRPr="00420A92" w:rsidRDefault="00420A92" w:rsidP="00420A92">
      <w:pPr>
        <w:spacing w:line="360" w:lineRule="auto"/>
        <w:ind w:firstLineChars="200" w:firstLine="420"/>
        <w:rPr>
          <w:rFonts w:ascii="宋体" w:hAnsi="宋体"/>
          <w:szCs w:val="21"/>
        </w:rPr>
      </w:pPr>
      <w:r w:rsidRPr="00420A92">
        <w:rPr>
          <w:rFonts w:ascii="宋体" w:hAnsi="宋体" w:hint="eastAsia"/>
          <w:szCs w:val="21"/>
        </w:rPr>
        <w:t>地    址：</w:t>
      </w:r>
      <w:r w:rsidRPr="00420A92">
        <w:rPr>
          <w:rFonts w:ascii="宋体" w:hAnsi="宋体" w:cs="宋体" w:hint="eastAsia"/>
          <w:color w:val="000000" w:themeColor="text1"/>
          <w:szCs w:val="21"/>
        </w:rPr>
        <w:t>【福建省泉州市丰泽区刺桐南路西侧电信大楼】</w:t>
      </w:r>
    </w:p>
    <w:p w14:paraId="2A05FE79" w14:textId="77777777" w:rsidR="00420A92" w:rsidRPr="00420A92" w:rsidRDefault="00420A92" w:rsidP="00420A92">
      <w:pPr>
        <w:spacing w:line="360" w:lineRule="auto"/>
        <w:ind w:firstLineChars="200" w:firstLine="420"/>
        <w:rPr>
          <w:rFonts w:ascii="宋体" w:hAnsi="宋体"/>
          <w:szCs w:val="21"/>
        </w:rPr>
      </w:pPr>
      <w:proofErr w:type="gramStart"/>
      <w:r w:rsidRPr="00420A92">
        <w:rPr>
          <w:rFonts w:ascii="宋体" w:hAnsi="宋体" w:hint="eastAsia"/>
          <w:szCs w:val="21"/>
        </w:rPr>
        <w:t>邮</w:t>
      </w:r>
      <w:proofErr w:type="gramEnd"/>
      <w:r w:rsidRPr="00420A92">
        <w:rPr>
          <w:rFonts w:ascii="宋体" w:hAnsi="宋体" w:hint="eastAsia"/>
          <w:szCs w:val="21"/>
        </w:rPr>
        <w:t xml:space="preserve">    编：</w:t>
      </w:r>
      <w:r w:rsidRPr="00420A92">
        <w:rPr>
          <w:rFonts w:ascii="宋体" w:hAnsi="宋体" w:cs="宋体" w:hint="eastAsia"/>
          <w:color w:val="000000" w:themeColor="text1"/>
          <w:szCs w:val="21"/>
        </w:rPr>
        <w:t>【</w:t>
      </w:r>
      <w:r w:rsidRPr="00420A92">
        <w:rPr>
          <w:rFonts w:ascii="宋体" w:hAnsi="宋体" w:cs="宋体"/>
          <w:color w:val="000000" w:themeColor="text1"/>
          <w:szCs w:val="21"/>
        </w:rPr>
        <w:t>362000</w:t>
      </w:r>
      <w:r w:rsidRPr="00420A92">
        <w:rPr>
          <w:rFonts w:ascii="宋体" w:hAnsi="宋体" w:cs="宋体" w:hint="eastAsia"/>
          <w:color w:val="000000" w:themeColor="text1"/>
          <w:szCs w:val="21"/>
        </w:rPr>
        <w:t>】</w:t>
      </w:r>
    </w:p>
    <w:p w14:paraId="430037AE" w14:textId="77777777" w:rsidR="00420A92" w:rsidRPr="00420A92" w:rsidRDefault="00420A92" w:rsidP="00420A92">
      <w:pPr>
        <w:spacing w:line="440" w:lineRule="exact"/>
        <w:ind w:firstLineChars="200" w:firstLine="420"/>
        <w:outlineLvl w:val="0"/>
        <w:rPr>
          <w:rFonts w:ascii="宋体" w:hAnsi="宋体"/>
          <w:szCs w:val="21"/>
        </w:rPr>
      </w:pPr>
      <w:r w:rsidRPr="00420A92">
        <w:rPr>
          <w:rFonts w:ascii="宋体" w:hAnsi="宋体" w:hint="eastAsia"/>
          <w:szCs w:val="21"/>
        </w:rPr>
        <w:t>联 系 人：【黄先生】</w:t>
      </w:r>
    </w:p>
    <w:p w14:paraId="7A64F23D" w14:textId="77777777" w:rsidR="00420A92" w:rsidRPr="00420A92" w:rsidRDefault="00420A92" w:rsidP="00420A92">
      <w:pPr>
        <w:spacing w:line="440" w:lineRule="exact"/>
        <w:ind w:firstLineChars="200" w:firstLine="420"/>
        <w:outlineLvl w:val="0"/>
        <w:rPr>
          <w:rFonts w:ascii="宋体" w:hAnsi="宋体"/>
          <w:szCs w:val="21"/>
        </w:rPr>
      </w:pPr>
      <w:r w:rsidRPr="00420A92">
        <w:rPr>
          <w:rFonts w:ascii="宋体" w:hAnsi="宋体" w:hint="eastAsia"/>
          <w:szCs w:val="21"/>
        </w:rPr>
        <w:t>电    话：【</w:t>
      </w:r>
      <w:r w:rsidRPr="00420A92">
        <w:rPr>
          <w:rFonts w:ascii="宋体" w:hAnsi="宋体"/>
          <w:szCs w:val="21"/>
        </w:rPr>
        <w:t>0595-28056798</w:t>
      </w:r>
      <w:r w:rsidRPr="00420A92">
        <w:rPr>
          <w:rFonts w:ascii="宋体" w:hAnsi="宋体" w:hint="eastAsia"/>
          <w:szCs w:val="21"/>
        </w:rPr>
        <w:t>】</w:t>
      </w:r>
    </w:p>
    <w:p w14:paraId="0DADFACF" w14:textId="77777777" w:rsidR="00420A92" w:rsidRPr="00420A92" w:rsidRDefault="00420A92" w:rsidP="00420A92">
      <w:pPr>
        <w:spacing w:line="360" w:lineRule="auto"/>
        <w:ind w:firstLineChars="200" w:firstLine="420"/>
        <w:rPr>
          <w:rFonts w:ascii="宋体" w:hAnsi="宋体"/>
          <w:szCs w:val="21"/>
        </w:rPr>
      </w:pPr>
      <w:r w:rsidRPr="00420A92">
        <w:rPr>
          <w:rFonts w:ascii="宋体" w:hAnsi="宋体" w:hint="eastAsia"/>
          <w:szCs w:val="21"/>
        </w:rPr>
        <w:t>比选代理机构：福建省中通通信物流有限公司</w:t>
      </w:r>
    </w:p>
    <w:p w14:paraId="667B995C" w14:textId="77777777" w:rsidR="00420A92" w:rsidRPr="00420A92" w:rsidRDefault="00420A92" w:rsidP="00420A92">
      <w:pPr>
        <w:spacing w:line="360" w:lineRule="auto"/>
        <w:ind w:firstLineChars="200" w:firstLine="420"/>
        <w:rPr>
          <w:rFonts w:ascii="宋体" w:hAnsi="宋体"/>
          <w:szCs w:val="21"/>
        </w:rPr>
      </w:pPr>
      <w:r w:rsidRPr="00420A92">
        <w:rPr>
          <w:rFonts w:ascii="宋体" w:hAnsi="宋体" w:hint="eastAsia"/>
          <w:szCs w:val="21"/>
        </w:rPr>
        <w:t>地    址：福州市仓山区信平路10号</w:t>
      </w:r>
    </w:p>
    <w:p w14:paraId="2EB7472C" w14:textId="77777777" w:rsidR="00420A92" w:rsidRPr="00420A92" w:rsidRDefault="00420A92" w:rsidP="00420A92">
      <w:pPr>
        <w:spacing w:line="360" w:lineRule="auto"/>
        <w:ind w:firstLineChars="200" w:firstLine="420"/>
        <w:rPr>
          <w:rFonts w:ascii="宋体" w:hAnsi="宋体"/>
          <w:szCs w:val="21"/>
        </w:rPr>
      </w:pPr>
      <w:proofErr w:type="gramStart"/>
      <w:r w:rsidRPr="00420A92">
        <w:rPr>
          <w:rFonts w:ascii="宋体" w:hAnsi="宋体" w:hint="eastAsia"/>
          <w:szCs w:val="21"/>
        </w:rPr>
        <w:t>邮</w:t>
      </w:r>
      <w:proofErr w:type="gramEnd"/>
      <w:r w:rsidRPr="00420A92">
        <w:rPr>
          <w:rFonts w:ascii="宋体" w:hAnsi="宋体" w:hint="eastAsia"/>
          <w:szCs w:val="21"/>
        </w:rPr>
        <w:t xml:space="preserve">    编：350007</w:t>
      </w:r>
    </w:p>
    <w:p w14:paraId="48323A47" w14:textId="77777777" w:rsidR="00420A92" w:rsidRPr="00420A92" w:rsidRDefault="00420A92" w:rsidP="00420A92">
      <w:pPr>
        <w:spacing w:line="400" w:lineRule="exact"/>
        <w:ind w:firstLineChars="200" w:firstLine="420"/>
        <w:jc w:val="left"/>
        <w:rPr>
          <w:rFonts w:ascii="宋体" w:hAnsi="宋体"/>
          <w:color w:val="000000"/>
          <w:kern w:val="0"/>
          <w:szCs w:val="21"/>
          <w:lang w:val="zh-CN"/>
        </w:rPr>
      </w:pPr>
      <w:r w:rsidRPr="00420A92">
        <w:rPr>
          <w:rFonts w:ascii="宋体" w:hAnsi="宋体" w:hint="eastAsia"/>
          <w:color w:val="000000"/>
          <w:kern w:val="0"/>
          <w:szCs w:val="21"/>
          <w:lang w:val="zh-CN"/>
        </w:rPr>
        <w:t>项目负责人:</w:t>
      </w:r>
      <w:r w:rsidRPr="00420A92">
        <w:rPr>
          <w:rFonts w:ascii="宋体" w:hAnsi="宋体"/>
          <w:color w:val="000000"/>
          <w:kern w:val="0"/>
          <w:szCs w:val="21"/>
          <w:lang w:val="zh-CN"/>
        </w:rPr>
        <w:t xml:space="preserve"> </w:t>
      </w:r>
      <w:r w:rsidRPr="00420A92">
        <w:rPr>
          <w:rFonts w:ascii="宋体" w:hAnsi="宋体" w:hint="eastAsia"/>
          <w:color w:val="000000"/>
          <w:kern w:val="0"/>
          <w:szCs w:val="21"/>
          <w:lang w:val="zh-CN"/>
        </w:rPr>
        <w:t>吴金拓 电话：18959854123电子邮箱：wujintuo</w:t>
      </w:r>
      <w:r w:rsidRPr="00420A92">
        <w:rPr>
          <w:rFonts w:ascii="宋体" w:hAnsi="宋体"/>
          <w:color w:val="000000"/>
          <w:kern w:val="0"/>
          <w:szCs w:val="21"/>
          <w:lang w:val="zh-CN"/>
        </w:rPr>
        <w:t>@chinaccs.cn</w:t>
      </w:r>
    </w:p>
    <w:p w14:paraId="49F280B9" w14:textId="77777777" w:rsidR="00420A92" w:rsidRPr="00420A92" w:rsidRDefault="00420A92" w:rsidP="00420A92">
      <w:pPr>
        <w:spacing w:line="400" w:lineRule="exact"/>
        <w:ind w:firstLineChars="200" w:firstLine="420"/>
        <w:rPr>
          <w:rFonts w:ascii="宋体" w:hAnsi="宋体"/>
          <w:color w:val="000000"/>
          <w:kern w:val="0"/>
          <w:szCs w:val="21"/>
          <w:lang w:val="zh-CN"/>
        </w:rPr>
      </w:pPr>
      <w:r w:rsidRPr="00420A92">
        <w:rPr>
          <w:rFonts w:ascii="宋体" w:hAnsi="宋体" w:hint="eastAsia"/>
          <w:color w:val="000000"/>
          <w:kern w:val="0"/>
          <w:szCs w:val="21"/>
          <w:lang w:val="zh-CN"/>
        </w:rPr>
        <w:t>项目负责人</w:t>
      </w:r>
      <w:r w:rsidRPr="00420A92">
        <w:rPr>
          <w:rFonts w:ascii="宋体" w:hAnsi="宋体" w:hint="eastAsia"/>
          <w:kern w:val="0"/>
          <w:szCs w:val="21"/>
          <w:lang w:val="zh-CN"/>
        </w:rPr>
        <w:t>：</w:t>
      </w:r>
      <w:r w:rsidRPr="00420A92">
        <w:rPr>
          <w:rFonts w:ascii="宋体" w:hAnsi="宋体" w:hint="eastAsia"/>
          <w:color w:val="000000"/>
          <w:kern w:val="0"/>
          <w:szCs w:val="21"/>
          <w:lang w:val="zh-CN"/>
        </w:rPr>
        <w:t>蒋恭楷 电话：</w:t>
      </w:r>
      <w:r w:rsidRPr="00420A92">
        <w:rPr>
          <w:rFonts w:ascii="宋体" w:hAnsi="宋体"/>
          <w:color w:val="000000"/>
          <w:kern w:val="0"/>
          <w:szCs w:val="21"/>
          <w:lang w:val="zh-CN"/>
        </w:rPr>
        <w:t>18959944818</w:t>
      </w:r>
      <w:r w:rsidRPr="00420A92">
        <w:rPr>
          <w:rFonts w:ascii="宋体" w:hAnsi="宋体" w:hint="eastAsia"/>
          <w:color w:val="000000"/>
          <w:kern w:val="0"/>
          <w:szCs w:val="21"/>
          <w:lang w:val="zh-CN"/>
        </w:rPr>
        <w:t>电子邮箱：</w:t>
      </w:r>
      <w:r w:rsidRPr="00420A92">
        <w:rPr>
          <w:rFonts w:ascii="宋体" w:hAnsi="宋体"/>
          <w:color w:val="000000"/>
          <w:kern w:val="0"/>
          <w:szCs w:val="21"/>
          <w:lang w:val="zh-CN"/>
        </w:rPr>
        <w:t>jianggongkai@chinaccs.cn</w:t>
      </w:r>
    </w:p>
    <w:p w14:paraId="77410542" w14:textId="77777777" w:rsidR="00420A92" w:rsidRPr="00420A92" w:rsidRDefault="00420A92" w:rsidP="00420A92">
      <w:pPr>
        <w:pStyle w:val="a9"/>
        <w:spacing w:line="360" w:lineRule="auto"/>
        <w:rPr>
          <w:rFonts w:ascii="宋体" w:hAnsi="宋体"/>
          <w:szCs w:val="21"/>
        </w:rPr>
      </w:pPr>
      <w:r w:rsidRPr="00420A92">
        <w:rPr>
          <w:rFonts w:ascii="宋体" w:hAnsi="宋体" w:hint="eastAsia"/>
          <w:szCs w:val="21"/>
        </w:rPr>
        <w:t>9.2异议接收方式</w:t>
      </w:r>
    </w:p>
    <w:p w14:paraId="14739CD5" w14:textId="77777777" w:rsidR="00420A92" w:rsidRPr="00420A92" w:rsidRDefault="00420A92" w:rsidP="00420A92">
      <w:pPr>
        <w:pStyle w:val="a9"/>
        <w:spacing w:line="360" w:lineRule="auto"/>
        <w:jc w:val="left"/>
        <w:rPr>
          <w:rFonts w:ascii="宋体" w:hAnsi="宋体"/>
          <w:szCs w:val="21"/>
        </w:rPr>
      </w:pPr>
      <w:proofErr w:type="gramStart"/>
      <w:r w:rsidRPr="00420A92">
        <w:rPr>
          <w:rFonts w:ascii="宋体" w:hAnsi="宋体" w:hint="eastAsia"/>
          <w:szCs w:val="21"/>
        </w:rPr>
        <w:t>【</w:t>
      </w:r>
      <w:proofErr w:type="gramEnd"/>
      <w:r w:rsidRPr="00420A92">
        <w:rPr>
          <w:rFonts w:ascii="宋体" w:hAnsi="宋体" w:hint="eastAsia"/>
          <w:szCs w:val="21"/>
        </w:rPr>
        <w:t>登录</w:t>
      </w:r>
      <w:proofErr w:type="gramStart"/>
      <w:r w:rsidRPr="00420A92">
        <w:rPr>
          <w:rFonts w:ascii="宋体" w:hAnsi="宋体" w:hint="eastAsia"/>
          <w:szCs w:val="21"/>
        </w:rPr>
        <w:t>【</w:t>
      </w:r>
      <w:proofErr w:type="gramEnd"/>
      <w:r w:rsidRPr="00420A92">
        <w:rPr>
          <w:rFonts w:ascii="宋体" w:hAnsi="宋体"/>
          <w:szCs w:val="21"/>
        </w:rPr>
        <w:t>中国电信阳光采购网</w:t>
      </w:r>
      <w:r w:rsidRPr="00420A92">
        <w:rPr>
          <w:rFonts w:ascii="宋体" w:hAnsi="宋体" w:hint="eastAsia"/>
          <w:szCs w:val="21"/>
        </w:rPr>
        <w:t>（</w:t>
      </w:r>
      <w:r w:rsidRPr="00420A92">
        <w:rPr>
          <w:rFonts w:ascii="宋体" w:hAnsi="宋体"/>
          <w:szCs w:val="21"/>
        </w:rPr>
        <w:t>https://caigou.chinatelecom.com.cn/ctsc-portal/ctscPortal</w:t>
      </w:r>
      <w:r w:rsidRPr="00420A92">
        <w:rPr>
          <w:rFonts w:ascii="宋体" w:hAnsi="宋体" w:hint="eastAsia"/>
          <w:szCs w:val="21"/>
        </w:rPr>
        <w:t>）</w:t>
      </w:r>
      <w:proofErr w:type="gramStart"/>
      <w:r w:rsidRPr="00420A92">
        <w:rPr>
          <w:rFonts w:ascii="宋体" w:hAnsi="宋体" w:hint="eastAsia"/>
          <w:szCs w:val="21"/>
        </w:rPr>
        <w:t>】</w:t>
      </w:r>
      <w:proofErr w:type="gramEnd"/>
      <w:r w:rsidRPr="00420A92">
        <w:rPr>
          <w:rFonts w:ascii="宋体" w:hAnsi="宋体" w:hint="eastAsia"/>
          <w:szCs w:val="21"/>
        </w:rPr>
        <w:t>后，通过“招投标-采购异议-提出异议”模块提出。</w:t>
      </w:r>
    </w:p>
    <w:p w14:paraId="32544191" w14:textId="77777777" w:rsidR="00420A92" w:rsidRPr="00420A92" w:rsidRDefault="00420A92" w:rsidP="00420A92">
      <w:pPr>
        <w:pStyle w:val="a9"/>
        <w:spacing w:line="400" w:lineRule="exact"/>
        <w:ind w:left="425" w:firstLineChars="0" w:firstLine="0"/>
        <w:rPr>
          <w:rFonts w:ascii="宋体" w:hAnsi="宋体"/>
          <w:szCs w:val="21"/>
        </w:rPr>
      </w:pPr>
    </w:p>
    <w:p w14:paraId="65641544" w14:textId="77777777" w:rsidR="00420A92" w:rsidRPr="00420A92" w:rsidRDefault="00420A92" w:rsidP="00420A92">
      <w:pPr>
        <w:pStyle w:val="a9"/>
        <w:spacing w:line="400" w:lineRule="exact"/>
        <w:ind w:firstLineChars="1867" w:firstLine="3921"/>
        <w:jc w:val="right"/>
        <w:rPr>
          <w:rFonts w:ascii="宋体" w:hAnsi="宋体"/>
          <w:szCs w:val="21"/>
        </w:rPr>
      </w:pPr>
      <w:r w:rsidRPr="00420A92">
        <w:rPr>
          <w:rFonts w:ascii="宋体" w:hAnsi="宋体" w:hint="eastAsia"/>
          <w:szCs w:val="21"/>
        </w:rPr>
        <w:t>比选代理机构：</w:t>
      </w:r>
      <w:r w:rsidRPr="00420A92">
        <w:rPr>
          <w:rFonts w:ascii="宋体" w:hAnsi="宋体" w:hint="eastAsia"/>
          <w:szCs w:val="21"/>
          <w:u w:val="single"/>
        </w:rPr>
        <w:t>福建省中通通信物流有限公司</w:t>
      </w:r>
    </w:p>
    <w:p w14:paraId="3C097D64" w14:textId="4B90B761" w:rsidR="00794DB3" w:rsidRPr="00420A92" w:rsidRDefault="00420A92" w:rsidP="00420A92">
      <w:pPr>
        <w:jc w:val="right"/>
        <w:rPr>
          <w:rFonts w:ascii="宋体" w:hAnsi="宋体"/>
          <w:szCs w:val="21"/>
        </w:rPr>
      </w:pPr>
      <w:r w:rsidRPr="00420A92">
        <w:rPr>
          <w:rFonts w:ascii="宋体" w:hAnsi="宋体"/>
          <w:szCs w:val="21"/>
          <w:u w:val="single"/>
        </w:rPr>
        <w:t>2023</w:t>
      </w:r>
      <w:r w:rsidRPr="00420A92">
        <w:rPr>
          <w:rFonts w:ascii="宋体" w:hAnsi="宋体" w:hint="eastAsia"/>
          <w:szCs w:val="21"/>
        </w:rPr>
        <w:t>年</w:t>
      </w:r>
      <w:r w:rsidRPr="00420A92">
        <w:rPr>
          <w:rFonts w:ascii="宋体" w:hAnsi="宋体"/>
          <w:color w:val="FF0000"/>
          <w:szCs w:val="21"/>
          <w:u w:val="single"/>
        </w:rPr>
        <w:t>09</w:t>
      </w:r>
      <w:r w:rsidRPr="00420A92">
        <w:rPr>
          <w:rFonts w:ascii="宋体" w:hAnsi="宋体" w:hint="eastAsia"/>
          <w:szCs w:val="21"/>
        </w:rPr>
        <w:t>月</w:t>
      </w:r>
      <w:r w:rsidRPr="00420A92">
        <w:rPr>
          <w:rFonts w:ascii="宋体" w:hAnsi="宋体"/>
          <w:color w:val="FF0000"/>
          <w:szCs w:val="21"/>
          <w:u w:val="single"/>
        </w:rPr>
        <w:t>12</w:t>
      </w:r>
      <w:r w:rsidRPr="00420A92">
        <w:rPr>
          <w:rFonts w:ascii="宋体" w:hAnsi="宋体" w:hint="eastAsia"/>
          <w:szCs w:val="21"/>
        </w:rPr>
        <w:t>日</w:t>
      </w:r>
    </w:p>
    <w:sectPr w:rsidR="00794DB3" w:rsidRPr="00420A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F8BE" w14:textId="77777777" w:rsidR="003A3B01" w:rsidRDefault="003A3B01" w:rsidP="00420A92">
      <w:r>
        <w:separator/>
      </w:r>
    </w:p>
  </w:endnote>
  <w:endnote w:type="continuationSeparator" w:id="0">
    <w:p w14:paraId="1775C1A0" w14:textId="77777777" w:rsidR="003A3B01" w:rsidRDefault="003A3B01" w:rsidP="0042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2ECB" w14:textId="77777777" w:rsidR="003A3B01" w:rsidRDefault="003A3B01" w:rsidP="00420A92">
      <w:r>
        <w:separator/>
      </w:r>
    </w:p>
  </w:footnote>
  <w:footnote w:type="continuationSeparator" w:id="0">
    <w:p w14:paraId="518EE603" w14:textId="77777777" w:rsidR="003A3B01" w:rsidRDefault="003A3B01" w:rsidP="00420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03"/>
    <w:rsid w:val="001B7B03"/>
    <w:rsid w:val="003A3B01"/>
    <w:rsid w:val="00420A92"/>
    <w:rsid w:val="0079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42B57-95E7-46AF-9E75-92DADC07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20A9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20A92"/>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20A9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20A92"/>
    <w:rPr>
      <w:sz w:val="18"/>
      <w:szCs w:val="18"/>
    </w:rPr>
  </w:style>
  <w:style w:type="paragraph" w:styleId="a6">
    <w:name w:val="footer"/>
    <w:basedOn w:val="a"/>
    <w:link w:val="a7"/>
    <w:uiPriority w:val="99"/>
    <w:unhideWhenUsed/>
    <w:rsid w:val="00420A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20A92"/>
    <w:rPr>
      <w:sz w:val="18"/>
      <w:szCs w:val="18"/>
    </w:rPr>
  </w:style>
  <w:style w:type="paragraph" w:styleId="a0">
    <w:name w:val="Normal Indent"/>
    <w:basedOn w:val="a"/>
    <w:next w:val="a"/>
    <w:link w:val="a8"/>
    <w:uiPriority w:val="99"/>
    <w:qFormat/>
    <w:rsid w:val="00420A92"/>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t1bt1">
    <w:name w:val="bt1bt1"/>
    <w:basedOn w:val="1"/>
    <w:qFormat/>
    <w:rsid w:val="00420A92"/>
    <w:pPr>
      <w:spacing w:line="240" w:lineRule="auto"/>
      <w:jc w:val="center"/>
    </w:pPr>
    <w:rPr>
      <w:rFonts w:ascii="黑体" w:eastAsia="黑体"/>
      <w:b w:val="0"/>
      <w:sz w:val="36"/>
      <w:szCs w:val="36"/>
    </w:rPr>
  </w:style>
  <w:style w:type="paragraph" w:styleId="a9">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a"/>
    <w:uiPriority w:val="34"/>
    <w:unhideWhenUsed/>
    <w:qFormat/>
    <w:rsid w:val="00420A92"/>
    <w:pPr>
      <w:ind w:firstLineChars="200" w:firstLine="420"/>
    </w:pPr>
  </w:style>
  <w:style w:type="paragraph" w:customStyle="1" w:styleId="11">
    <w:name w:val="列出段落1"/>
    <w:basedOn w:val="a"/>
    <w:qFormat/>
    <w:rsid w:val="00420A92"/>
    <w:pPr>
      <w:ind w:firstLineChars="200" w:firstLine="420"/>
    </w:pPr>
    <w:rPr>
      <w:szCs w:val="20"/>
    </w:rPr>
  </w:style>
  <w:style w:type="character" w:customStyle="1" w:styleId="aa">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9"/>
    <w:uiPriority w:val="34"/>
    <w:qFormat/>
    <w:rsid w:val="00420A92"/>
    <w:rPr>
      <w:rFonts w:ascii="Times New Roman" w:eastAsia="宋体" w:hAnsi="Times New Roman" w:cs="Times New Roman"/>
      <w:szCs w:val="24"/>
    </w:rPr>
  </w:style>
  <w:style w:type="character" w:customStyle="1" w:styleId="a8">
    <w:name w:val="正文缩进 字符"/>
    <w:link w:val="a0"/>
    <w:uiPriority w:val="99"/>
    <w:qFormat/>
    <w:rsid w:val="00420A92"/>
    <w:rPr>
      <w:rFonts w:ascii="楷体_GB2312" w:eastAsia="楷体_GB2312" w:hAnsi="Times New Roman" w:cs="Times New Roman"/>
      <w:kern w:val="0"/>
      <w:sz w:val="28"/>
      <w:szCs w:val="20"/>
    </w:rPr>
  </w:style>
  <w:style w:type="character" w:customStyle="1" w:styleId="10">
    <w:name w:val="标题 1 字符"/>
    <w:basedOn w:val="a1"/>
    <w:link w:val="1"/>
    <w:uiPriority w:val="9"/>
    <w:rsid w:val="00420A9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WJT</dc:creator>
  <cp:keywords/>
  <dc:description/>
  <cp:lastModifiedBy>WJT</cp:lastModifiedBy>
  <cp:revision>2</cp:revision>
  <dcterms:created xsi:type="dcterms:W3CDTF">2023-09-12T09:46:00Z</dcterms:created>
  <dcterms:modified xsi:type="dcterms:W3CDTF">2023-09-12T09:46:00Z</dcterms:modified>
</cp:coreProperties>
</file>